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5"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547"/>
        <w:gridCol w:w="6098"/>
      </w:tblGrid>
      <w:tr w:rsidR="005F47D2" w:rsidTr="005F47D2">
        <w:trPr>
          <w:trHeight w:val="1559"/>
        </w:trPr>
        <w:tc>
          <w:tcPr>
            <w:tcW w:w="3545" w:type="dxa"/>
            <w:tcBorders>
              <w:top w:val="nil"/>
              <w:left w:val="nil"/>
              <w:bottom w:val="nil"/>
              <w:right w:val="nil"/>
            </w:tcBorders>
          </w:tcPr>
          <w:p w:rsidR="005F47D2" w:rsidRDefault="005F47D2" w:rsidP="005F47D2">
            <w:pPr>
              <w:jc w:val="center"/>
              <w:rPr>
                <w:rFonts w:ascii="Times New Roman" w:hAnsi="Times New Roman"/>
                <w:lang w:val="nl-NL"/>
              </w:rPr>
            </w:pPr>
            <w:r>
              <w:rPr>
                <w:rFonts w:ascii="Times New Roman" w:hAnsi="Times New Roman"/>
                <w:lang w:val="nl-NL"/>
              </w:rPr>
              <w:t xml:space="preserve">UỶ BAN NHÂN DÂN </w:t>
            </w:r>
          </w:p>
          <w:p w:rsidR="005F47D2" w:rsidRDefault="005F47D2" w:rsidP="005F47D2">
            <w:pPr>
              <w:jc w:val="center"/>
              <w:rPr>
                <w:rFonts w:ascii="Times New Roman" w:hAnsi="Times New Roman"/>
                <w:lang w:val="nl-NL"/>
              </w:rPr>
            </w:pPr>
            <w:r>
              <w:rPr>
                <w:rFonts w:ascii="Times New Roman" w:hAnsi="Times New Roman"/>
                <w:lang w:val="nl-NL"/>
              </w:rPr>
              <w:t xml:space="preserve"> TỈNH HOÀ BÌNH</w:t>
            </w:r>
          </w:p>
          <w:p w:rsidR="005F47D2" w:rsidRDefault="00F40559" w:rsidP="005F47D2">
            <w:pPr>
              <w:jc w:val="center"/>
              <w:rPr>
                <w:rFonts w:ascii="Times New Roman" w:hAnsi="Times New Roman"/>
                <w:b w:val="0"/>
                <w:sz w:val="28"/>
                <w:szCs w:val="28"/>
                <w:lang w:val="nl-NL"/>
              </w:rPr>
            </w:pPr>
            <w:r w:rsidRPr="00F40559">
              <w:rPr>
                <w:noProof/>
              </w:rPr>
              <w:pict>
                <v:line id="Straight Connector 8" o:spid="_x0000_s1026" style="position:absolute;left:0;text-align:left;z-index:251659776;visibility:visible" from="64.45pt,3.5pt" to="104.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lvKGw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"/>
              </w:pict>
            </w:r>
          </w:p>
          <w:p w:rsidR="005F47D2" w:rsidRDefault="005F47D2" w:rsidP="00DD3265">
            <w:pPr>
              <w:jc w:val="center"/>
              <w:rPr>
                <w:rFonts w:ascii="Times New Roman" w:hAnsi="Times New Roman"/>
                <w:b w:val="0"/>
                <w:sz w:val="28"/>
                <w:szCs w:val="28"/>
                <w:lang w:val="nl-NL"/>
              </w:rPr>
            </w:pPr>
            <w:r>
              <w:rPr>
                <w:rFonts w:ascii="Times New Roman" w:hAnsi="Times New Roman"/>
                <w:b w:val="0"/>
                <w:sz w:val="28"/>
                <w:szCs w:val="28"/>
                <w:lang w:val="nl-NL"/>
              </w:rPr>
              <w:t xml:space="preserve">Số: </w:t>
            </w:r>
            <w:r w:rsidR="00DD3265">
              <w:rPr>
                <w:rFonts w:ascii="Times New Roman" w:hAnsi="Times New Roman"/>
                <w:b w:val="0"/>
                <w:sz w:val="28"/>
                <w:szCs w:val="28"/>
                <w:lang w:val="nl-NL"/>
              </w:rPr>
              <w:t>27</w:t>
            </w:r>
            <w:r>
              <w:rPr>
                <w:rFonts w:ascii="Times New Roman" w:hAnsi="Times New Roman"/>
                <w:b w:val="0"/>
                <w:sz w:val="28"/>
                <w:szCs w:val="28"/>
                <w:lang w:val="nl-NL"/>
              </w:rPr>
              <w:t>/2016/QĐ-UBND</w:t>
            </w:r>
          </w:p>
        </w:tc>
        <w:tc>
          <w:tcPr>
            <w:tcW w:w="6095" w:type="dxa"/>
            <w:tcBorders>
              <w:top w:val="nil"/>
              <w:left w:val="nil"/>
              <w:bottom w:val="nil"/>
              <w:right w:val="nil"/>
            </w:tcBorders>
            <w:hideMark/>
          </w:tcPr>
          <w:p w:rsidR="005F47D2" w:rsidRDefault="005F47D2" w:rsidP="005F47D2">
            <w:pPr>
              <w:jc w:val="center"/>
              <w:rPr>
                <w:rFonts w:ascii="Times New Roman" w:hAnsi="Times New Roman"/>
                <w:lang w:val="nl-NL"/>
              </w:rPr>
            </w:pPr>
            <w:r>
              <w:rPr>
                <w:rFonts w:ascii="Times New Roman" w:hAnsi="Times New Roman"/>
                <w:lang w:val="nl-NL"/>
              </w:rPr>
              <w:t>CỘNG HÒA XÃ HỘI CHỦ NGHĨA VIỆT NAM</w:t>
            </w:r>
          </w:p>
          <w:p w:rsidR="005F47D2" w:rsidRDefault="005F47D2" w:rsidP="005F47D2">
            <w:pPr>
              <w:jc w:val="center"/>
              <w:rPr>
                <w:rFonts w:ascii="Times New Roman" w:hAnsi="Times New Roman"/>
                <w:sz w:val="28"/>
                <w:szCs w:val="28"/>
                <w:lang w:val="nl-NL"/>
              </w:rPr>
            </w:pPr>
            <w:r>
              <w:rPr>
                <w:rFonts w:ascii="Times New Roman" w:hAnsi="Times New Roman"/>
                <w:sz w:val="28"/>
                <w:szCs w:val="28"/>
                <w:lang w:val="nl-NL"/>
              </w:rPr>
              <w:t>Độc lập - Tự do - Hạnh phúc</w:t>
            </w:r>
          </w:p>
          <w:p w:rsidR="005F47D2" w:rsidRDefault="00F40559" w:rsidP="005F47D2">
            <w:pPr>
              <w:jc w:val="center"/>
              <w:rPr>
                <w:rFonts w:ascii="Times New Roman" w:hAnsi="Times New Roman"/>
                <w:b w:val="0"/>
                <w:i/>
                <w:lang w:val="nl-NL"/>
              </w:rPr>
            </w:pPr>
            <w:r w:rsidRPr="00F40559">
              <w:rPr>
                <w:noProof/>
              </w:rPr>
              <w:pict>
                <v:line id="Straight Connector 7" o:spid="_x0000_s1028" style="position:absolute;left:0;text-align:left;z-index:251660800;visibility:visible" from="60.15pt,1.75pt" to="233.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" strokecolor="black [3200]" strokeweight=".5pt">
                  <v:stroke joinstyle="miter"/>
                </v:line>
              </w:pict>
            </w:r>
          </w:p>
          <w:p w:rsidR="005F47D2" w:rsidRDefault="005F47D2" w:rsidP="00DD3265">
            <w:pPr>
              <w:jc w:val="center"/>
              <w:rPr>
                <w:rFonts w:ascii="Times New Roman" w:hAnsi="Times New Roman"/>
                <w:b w:val="0"/>
                <w:i/>
                <w:sz w:val="28"/>
                <w:szCs w:val="28"/>
                <w:lang w:val="nl-NL"/>
              </w:rPr>
            </w:pPr>
            <w:r>
              <w:rPr>
                <w:rFonts w:ascii="Times New Roman" w:hAnsi="Times New Roman"/>
                <w:b w:val="0"/>
                <w:i/>
                <w:sz w:val="28"/>
                <w:szCs w:val="28"/>
                <w:lang w:val="nl-NL"/>
              </w:rPr>
              <w:t xml:space="preserve">Hòa Bình, ngày </w:t>
            </w:r>
            <w:r w:rsidR="00DD3265">
              <w:rPr>
                <w:rFonts w:ascii="Times New Roman" w:hAnsi="Times New Roman"/>
                <w:b w:val="0"/>
                <w:i/>
                <w:sz w:val="28"/>
                <w:szCs w:val="28"/>
                <w:lang w:val="nl-NL"/>
              </w:rPr>
              <w:t>07</w:t>
            </w:r>
            <w:r>
              <w:rPr>
                <w:rFonts w:ascii="Times New Roman" w:hAnsi="Times New Roman"/>
                <w:b w:val="0"/>
                <w:i/>
                <w:sz w:val="28"/>
                <w:szCs w:val="28"/>
                <w:lang w:val="nl-NL"/>
              </w:rPr>
              <w:t xml:space="preserve"> tháng 7 năm 2016 </w:t>
            </w:r>
          </w:p>
        </w:tc>
      </w:tr>
    </w:tbl>
    <w:p w:rsidR="007E306E" w:rsidRPr="007A6B49" w:rsidRDefault="007E306E" w:rsidP="00376ED0">
      <w:pPr>
        <w:pStyle w:val="Title"/>
        <w:jc w:val="left"/>
        <w:rPr>
          <w:rFonts w:ascii="Times New Roman" w:hAnsi="Times New Roman"/>
          <w:sz w:val="8"/>
          <w:szCs w:val="24"/>
          <w:lang w:val="nl-NL"/>
        </w:rPr>
      </w:pPr>
    </w:p>
    <w:p w:rsidR="007216AC" w:rsidRPr="004B2836" w:rsidRDefault="004B2836" w:rsidP="007E306E">
      <w:pPr>
        <w:pStyle w:val="Title"/>
        <w:spacing w:before="60"/>
        <w:rPr>
          <w:rFonts w:ascii="Times New Roman" w:hAnsi="Times New Roman"/>
          <w:sz w:val="28"/>
          <w:szCs w:val="28"/>
          <w:lang w:val="nl-NL"/>
        </w:rPr>
      </w:pPr>
      <w:r w:rsidRPr="004B2836">
        <w:rPr>
          <w:rFonts w:ascii="Times New Roman" w:hAnsi="Times New Roman"/>
          <w:sz w:val="28"/>
          <w:szCs w:val="28"/>
          <w:lang w:val="nl-NL"/>
        </w:rPr>
        <w:t>QUYẾTĐỊNH</w:t>
      </w:r>
    </w:p>
    <w:p w:rsidR="00C94439" w:rsidRPr="004B2836" w:rsidRDefault="00893505" w:rsidP="00C94439">
      <w:pPr>
        <w:jc w:val="center"/>
        <w:rPr>
          <w:rFonts w:ascii="Times New Roman" w:hAnsi="Times New Roman"/>
          <w:sz w:val="28"/>
          <w:szCs w:val="28"/>
          <w:lang w:val="nl-NL"/>
        </w:rPr>
      </w:pPr>
      <w:r>
        <w:rPr>
          <w:rFonts w:ascii="Times New Roman" w:hAnsi="Times New Roman"/>
          <w:sz w:val="28"/>
          <w:szCs w:val="28"/>
          <w:lang w:val="nl-NL"/>
        </w:rPr>
        <w:t>Về việc s</w:t>
      </w:r>
      <w:r w:rsidR="009B6AD3">
        <w:rPr>
          <w:rFonts w:ascii="Times New Roman" w:hAnsi="Times New Roman"/>
          <w:sz w:val="28"/>
          <w:szCs w:val="28"/>
          <w:lang w:val="nl-NL"/>
        </w:rPr>
        <w:t xml:space="preserve">ửa đổi, </w:t>
      </w:r>
      <w:r w:rsidR="00693BBD">
        <w:rPr>
          <w:rFonts w:ascii="Times New Roman" w:hAnsi="Times New Roman"/>
          <w:sz w:val="28"/>
          <w:szCs w:val="28"/>
          <w:lang w:val="nl-NL"/>
        </w:rPr>
        <w:t>bổ sung</w:t>
      </w:r>
      <w:r w:rsidR="00432DE3">
        <w:rPr>
          <w:rFonts w:ascii="Times New Roman" w:hAnsi="Times New Roman"/>
          <w:sz w:val="28"/>
          <w:szCs w:val="28"/>
          <w:lang w:val="nl-NL"/>
        </w:rPr>
        <w:t xml:space="preserve"> một</w:t>
      </w:r>
      <w:r w:rsidR="00693BBD">
        <w:rPr>
          <w:rFonts w:ascii="Times New Roman" w:hAnsi="Times New Roman"/>
          <w:sz w:val="28"/>
          <w:szCs w:val="28"/>
          <w:lang w:val="nl-NL"/>
        </w:rPr>
        <w:t xml:space="preserve"> số nội dung được quy</w:t>
      </w:r>
      <w:r w:rsidR="00E26EB6">
        <w:rPr>
          <w:rFonts w:ascii="Times New Roman" w:hAnsi="Times New Roman"/>
          <w:sz w:val="28"/>
          <w:szCs w:val="28"/>
          <w:lang w:val="nl-NL"/>
        </w:rPr>
        <w:t xml:space="preserve"> định tại các B</w:t>
      </w:r>
      <w:r w:rsidR="00693BBD">
        <w:rPr>
          <w:rFonts w:ascii="Times New Roman" w:hAnsi="Times New Roman"/>
          <w:sz w:val="28"/>
          <w:szCs w:val="28"/>
          <w:lang w:val="nl-NL"/>
        </w:rPr>
        <w:t>iểu số</w:t>
      </w:r>
      <w:r>
        <w:rPr>
          <w:rFonts w:ascii="Times New Roman" w:hAnsi="Times New Roman"/>
          <w:sz w:val="28"/>
          <w:szCs w:val="28"/>
          <w:lang w:val="nl-NL"/>
        </w:rPr>
        <w:t xml:space="preserve"> 04, 05, 06</w:t>
      </w:r>
      <w:r w:rsidR="00693BBD">
        <w:rPr>
          <w:rFonts w:ascii="Times New Roman" w:hAnsi="Times New Roman"/>
          <w:sz w:val="28"/>
          <w:szCs w:val="28"/>
          <w:lang w:val="nl-NL"/>
        </w:rPr>
        <w:t xml:space="preserve"> ban hành kèm theo </w:t>
      </w:r>
      <w:r w:rsidR="009B6AD3">
        <w:rPr>
          <w:rFonts w:ascii="Times New Roman" w:hAnsi="Times New Roman"/>
          <w:sz w:val="28"/>
          <w:szCs w:val="28"/>
          <w:lang w:val="nl-NL"/>
        </w:rPr>
        <w:t xml:space="preserve">Quyết định số </w:t>
      </w:r>
      <w:r w:rsidR="00432DE3">
        <w:rPr>
          <w:rFonts w:ascii="Times New Roman" w:hAnsi="Times New Roman"/>
          <w:sz w:val="28"/>
          <w:szCs w:val="28"/>
          <w:lang w:val="nl-NL"/>
        </w:rPr>
        <w:t>1</w:t>
      </w:r>
      <w:r w:rsidR="00022C30">
        <w:rPr>
          <w:rFonts w:ascii="Times New Roman" w:hAnsi="Times New Roman"/>
          <w:sz w:val="28"/>
          <w:szCs w:val="28"/>
          <w:lang w:val="nl-NL"/>
        </w:rPr>
        <w:t xml:space="preserve">5/2016/QĐ-UBND ngày 06 tháng 5 năm </w:t>
      </w:r>
      <w:r w:rsidR="009B6AD3">
        <w:rPr>
          <w:rFonts w:ascii="Times New Roman" w:hAnsi="Times New Roman"/>
          <w:sz w:val="28"/>
          <w:szCs w:val="28"/>
          <w:lang w:val="nl-NL"/>
        </w:rPr>
        <w:t xml:space="preserve">2016 của Ủy ban nhân dân tỉnh Hòa Bình về việc </w:t>
      </w:r>
      <w:r w:rsidR="00022C30">
        <w:rPr>
          <w:rFonts w:ascii="Times New Roman" w:hAnsi="Times New Roman"/>
          <w:sz w:val="28"/>
          <w:szCs w:val="28"/>
          <w:lang w:val="nl-NL"/>
        </w:rPr>
        <w:t>ban hành H</w:t>
      </w:r>
      <w:r w:rsidR="004B2836">
        <w:rPr>
          <w:rFonts w:ascii="Times New Roman" w:hAnsi="Times New Roman"/>
          <w:sz w:val="28"/>
          <w:szCs w:val="28"/>
          <w:lang w:val="nl-NL"/>
        </w:rPr>
        <w:t>ệ số điều chỉnh giá đất trên địa bàn tỉnh Hòa Bình năm 2016</w:t>
      </w:r>
    </w:p>
    <w:p w:rsidR="007216AC" w:rsidRPr="004B2836" w:rsidRDefault="00F40559" w:rsidP="007216AC">
      <w:pPr>
        <w:pStyle w:val="Title"/>
        <w:spacing w:line="312" w:lineRule="auto"/>
        <w:rPr>
          <w:rFonts w:ascii="Times New Roman" w:hAnsi="Times New Roman"/>
          <w:sz w:val="24"/>
          <w:lang w:val="nl-NL"/>
        </w:rPr>
      </w:pPr>
      <w:r>
        <w:rPr>
          <w:rFonts w:ascii="Times New Roman" w:hAnsi="Times New Roman"/>
          <w:noProof/>
          <w:sz w:val="24"/>
        </w:rPr>
        <w:pict>
          <v:line id="Line 8" o:spid="_x0000_s1027" style="position:absolute;left:0;text-align:left;z-index:251657728;visibility:visible" from="174.6pt,2.9pt" to="273.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0oo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"/>
        </w:pict>
      </w:r>
    </w:p>
    <w:p w:rsidR="000D6C92" w:rsidRPr="007A6B49" w:rsidRDefault="000D6C92" w:rsidP="007A6B49">
      <w:pPr>
        <w:pStyle w:val="Title"/>
        <w:rPr>
          <w:rFonts w:ascii="Times New Roman" w:hAnsi="Times New Roman"/>
          <w:sz w:val="14"/>
          <w:szCs w:val="28"/>
          <w:lang w:val="nl-NL"/>
        </w:rPr>
      </w:pPr>
    </w:p>
    <w:p w:rsidR="00A04353" w:rsidRDefault="004B2836" w:rsidP="00A04353">
      <w:pPr>
        <w:pStyle w:val="Title"/>
        <w:spacing w:after="120" w:line="312" w:lineRule="auto"/>
        <w:rPr>
          <w:rFonts w:ascii="Times New Roman" w:hAnsi="Times New Roman"/>
          <w:sz w:val="28"/>
          <w:szCs w:val="28"/>
          <w:lang w:val="nl-NL"/>
        </w:rPr>
      </w:pPr>
      <w:r w:rsidRPr="004B2836">
        <w:rPr>
          <w:rFonts w:ascii="Times New Roman" w:hAnsi="Times New Roman"/>
          <w:sz w:val="28"/>
          <w:szCs w:val="28"/>
          <w:lang w:val="nl-NL"/>
        </w:rPr>
        <w:t>UỶBANNHÂNDÂNTỈNHHOÀBÌNH</w:t>
      </w:r>
    </w:p>
    <w:p w:rsidR="004E58F7" w:rsidRPr="007A6B49" w:rsidRDefault="004E58F7" w:rsidP="007A6B49">
      <w:pPr>
        <w:pStyle w:val="Title"/>
        <w:ind w:left="170" w:right="-108" w:firstLine="720"/>
        <w:jc w:val="both"/>
        <w:rPr>
          <w:rFonts w:ascii="Times New Roman" w:hAnsi="Times New Roman"/>
          <w:b w:val="0"/>
          <w:sz w:val="14"/>
          <w:lang w:val="nl-NL"/>
        </w:rPr>
      </w:pPr>
    </w:p>
    <w:p w:rsidR="00D0102C" w:rsidRDefault="00AC7B5B" w:rsidP="000D6C92">
      <w:pPr>
        <w:pStyle w:val="Title"/>
        <w:spacing w:before="120" w:after="120"/>
        <w:ind w:left="170" w:right="-108" w:firstLine="720"/>
        <w:jc w:val="both"/>
        <w:rPr>
          <w:rFonts w:ascii="Times New Roman" w:hAnsi="Times New Roman"/>
          <w:b w:val="0"/>
          <w:sz w:val="28"/>
          <w:lang w:val="nl-NL"/>
        </w:rPr>
      </w:pPr>
      <w:r w:rsidRPr="00BA32D6">
        <w:rPr>
          <w:rFonts w:ascii="Times New Roman" w:hAnsi="Times New Roman"/>
          <w:b w:val="0"/>
          <w:sz w:val="28"/>
          <w:lang w:val="nl-NL"/>
        </w:rPr>
        <w:t xml:space="preserve">Căn cứ Luật Tổ chức </w:t>
      </w:r>
      <w:r>
        <w:rPr>
          <w:rFonts w:ascii="Times New Roman" w:hAnsi="Times New Roman"/>
          <w:b w:val="0"/>
          <w:sz w:val="28"/>
          <w:lang w:val="nl-NL"/>
        </w:rPr>
        <w:t>Luật t</w:t>
      </w:r>
      <w:r w:rsidR="00CE0C38">
        <w:rPr>
          <w:rFonts w:ascii="Times New Roman" w:hAnsi="Times New Roman"/>
          <w:b w:val="0"/>
          <w:sz w:val="28"/>
          <w:lang w:val="nl-NL"/>
        </w:rPr>
        <w:t xml:space="preserve">ổ chức chính quyền địa phương </w:t>
      </w:r>
      <w:r>
        <w:rPr>
          <w:rFonts w:ascii="Times New Roman" w:hAnsi="Times New Roman"/>
          <w:b w:val="0"/>
          <w:sz w:val="28"/>
          <w:lang w:val="nl-NL"/>
        </w:rPr>
        <w:t>ng</w:t>
      </w:r>
      <w:r w:rsidR="005B452B">
        <w:rPr>
          <w:rFonts w:ascii="Times New Roman" w:hAnsi="Times New Roman"/>
          <w:b w:val="0"/>
          <w:sz w:val="28"/>
          <w:lang w:val="nl-NL"/>
        </w:rPr>
        <w:t xml:space="preserve">ày 19 tháng 6 năm </w:t>
      </w:r>
      <w:r w:rsidR="00A04353">
        <w:rPr>
          <w:rFonts w:ascii="Times New Roman" w:hAnsi="Times New Roman"/>
          <w:b w:val="0"/>
          <w:sz w:val="28"/>
          <w:lang w:val="nl-NL"/>
        </w:rPr>
        <w:t xml:space="preserve">2015; </w:t>
      </w:r>
    </w:p>
    <w:p w:rsidR="006569B5" w:rsidRDefault="006569B5" w:rsidP="006569B5">
      <w:pPr>
        <w:pStyle w:val="Title"/>
        <w:spacing w:before="120" w:after="120"/>
        <w:ind w:left="170" w:right="-108" w:firstLine="720"/>
        <w:jc w:val="both"/>
        <w:rPr>
          <w:rFonts w:ascii="Times New Roman" w:hAnsi="Times New Roman"/>
          <w:b w:val="0"/>
          <w:sz w:val="28"/>
          <w:lang w:val="nl-NL"/>
        </w:rPr>
      </w:pPr>
      <w:r w:rsidRPr="004B2836">
        <w:rPr>
          <w:rFonts w:ascii="Times New Roman" w:hAnsi="Times New Roman"/>
          <w:b w:val="0"/>
          <w:sz w:val="28"/>
          <w:lang w:val="nl-NL"/>
        </w:rPr>
        <w:t>Căn cứ Luật ban hành văn bản quy phạm pháp luật</w:t>
      </w:r>
      <w:r>
        <w:rPr>
          <w:rFonts w:ascii="Times New Roman" w:hAnsi="Times New Roman"/>
          <w:b w:val="0"/>
          <w:sz w:val="28"/>
          <w:lang w:val="nl-NL"/>
        </w:rPr>
        <w:t xml:space="preserve"> năm 2015</w:t>
      </w:r>
      <w:r w:rsidRPr="004B2836">
        <w:rPr>
          <w:rFonts w:ascii="Times New Roman" w:hAnsi="Times New Roman"/>
          <w:b w:val="0"/>
          <w:sz w:val="28"/>
          <w:lang w:val="nl-NL"/>
        </w:rPr>
        <w:t>;</w:t>
      </w:r>
    </w:p>
    <w:p w:rsidR="00AC7B5B" w:rsidRPr="00A04353" w:rsidRDefault="00D0102C" w:rsidP="000D6C92">
      <w:pPr>
        <w:pStyle w:val="Title"/>
        <w:spacing w:before="120" w:after="120"/>
        <w:ind w:left="170" w:right="-108" w:firstLine="720"/>
        <w:jc w:val="both"/>
        <w:rPr>
          <w:rFonts w:ascii="Times New Roman" w:hAnsi="Times New Roman"/>
          <w:sz w:val="28"/>
          <w:szCs w:val="28"/>
          <w:lang w:val="nl-NL"/>
        </w:rPr>
      </w:pPr>
      <w:r>
        <w:rPr>
          <w:rFonts w:ascii="Times New Roman" w:hAnsi="Times New Roman"/>
          <w:b w:val="0"/>
          <w:sz w:val="28"/>
          <w:lang w:val="nl-NL"/>
        </w:rPr>
        <w:t xml:space="preserve">Căn cứ </w:t>
      </w:r>
      <w:r w:rsidR="00A04353">
        <w:rPr>
          <w:rFonts w:ascii="Times New Roman" w:hAnsi="Times New Roman"/>
          <w:b w:val="0"/>
          <w:sz w:val="28"/>
          <w:lang w:val="nl-NL"/>
        </w:rPr>
        <w:t>Luật đất đai ngày</w:t>
      </w:r>
      <w:r w:rsidR="005B452B">
        <w:rPr>
          <w:rFonts w:ascii="Times New Roman" w:hAnsi="Times New Roman"/>
          <w:b w:val="0"/>
          <w:sz w:val="28"/>
          <w:lang w:val="nl-NL"/>
        </w:rPr>
        <w:t xml:space="preserve"> 29 tháng 11 năm </w:t>
      </w:r>
      <w:r w:rsidR="00AC7B5B">
        <w:rPr>
          <w:rFonts w:ascii="Times New Roman" w:hAnsi="Times New Roman"/>
          <w:b w:val="0"/>
          <w:sz w:val="28"/>
          <w:lang w:val="nl-NL"/>
        </w:rPr>
        <w:t>2013;</w:t>
      </w:r>
    </w:p>
    <w:p w:rsidR="0001291F" w:rsidRPr="004B2836" w:rsidRDefault="0001291F" w:rsidP="000D6C92">
      <w:pPr>
        <w:pStyle w:val="Title"/>
        <w:spacing w:before="120" w:after="120"/>
        <w:ind w:left="170" w:right="-108" w:firstLine="720"/>
        <w:jc w:val="both"/>
        <w:rPr>
          <w:rFonts w:ascii="Times New Roman" w:hAnsi="Times New Roman"/>
          <w:b w:val="0"/>
          <w:sz w:val="28"/>
          <w:lang w:val="nl-NL"/>
        </w:rPr>
      </w:pPr>
      <w:r>
        <w:rPr>
          <w:rFonts w:ascii="Times New Roman" w:hAnsi="Times New Roman"/>
          <w:b w:val="0"/>
          <w:sz w:val="28"/>
          <w:lang w:val="nl-NL"/>
        </w:rPr>
        <w:t>Căn cứ Nghị định số 44/2014/NĐ-CP n</w:t>
      </w:r>
      <w:r w:rsidR="006569B5">
        <w:rPr>
          <w:rFonts w:ascii="Times New Roman" w:hAnsi="Times New Roman"/>
          <w:b w:val="0"/>
          <w:sz w:val="28"/>
          <w:lang w:val="nl-NL"/>
        </w:rPr>
        <w:t xml:space="preserve">gày 15 tháng 5 năm </w:t>
      </w:r>
      <w:r>
        <w:rPr>
          <w:rFonts w:ascii="Times New Roman" w:hAnsi="Times New Roman"/>
          <w:b w:val="0"/>
          <w:sz w:val="28"/>
          <w:lang w:val="nl-NL"/>
        </w:rPr>
        <w:t>2014 của Chính phủ quy định về giá đất;</w:t>
      </w:r>
    </w:p>
    <w:p w:rsidR="0001291F" w:rsidRPr="004B2836" w:rsidRDefault="0001291F" w:rsidP="000D6C92">
      <w:pPr>
        <w:pStyle w:val="Title"/>
        <w:spacing w:before="120" w:after="120"/>
        <w:ind w:left="170" w:right="-108" w:firstLine="720"/>
        <w:jc w:val="both"/>
        <w:rPr>
          <w:rFonts w:ascii="Times New Roman" w:hAnsi="Times New Roman"/>
          <w:b w:val="0"/>
          <w:sz w:val="28"/>
          <w:lang w:val="nl-NL"/>
        </w:rPr>
      </w:pPr>
      <w:r>
        <w:rPr>
          <w:rFonts w:ascii="Times New Roman" w:hAnsi="Times New Roman"/>
          <w:b w:val="0"/>
          <w:sz w:val="28"/>
          <w:lang w:val="nl-NL"/>
        </w:rPr>
        <w:t>Căn cứ Ngh</w:t>
      </w:r>
      <w:r w:rsidR="006569B5">
        <w:rPr>
          <w:rFonts w:ascii="Times New Roman" w:hAnsi="Times New Roman"/>
          <w:b w:val="0"/>
          <w:sz w:val="28"/>
          <w:lang w:val="nl-NL"/>
        </w:rPr>
        <w:t xml:space="preserve">ị định số 45/2014/NĐ-CP ngày 15 tháng 5 năm </w:t>
      </w:r>
      <w:r>
        <w:rPr>
          <w:rFonts w:ascii="Times New Roman" w:hAnsi="Times New Roman"/>
          <w:b w:val="0"/>
          <w:sz w:val="28"/>
          <w:lang w:val="nl-NL"/>
        </w:rPr>
        <w:t>2014 của Chính phủ quy định về thu tiền sử dụng đất;</w:t>
      </w:r>
    </w:p>
    <w:p w:rsidR="00C3022C" w:rsidRDefault="007216AC" w:rsidP="000D6C92">
      <w:pPr>
        <w:pStyle w:val="Title"/>
        <w:spacing w:before="120" w:after="120"/>
        <w:ind w:left="170" w:right="-108" w:firstLine="720"/>
        <w:jc w:val="both"/>
        <w:rPr>
          <w:rFonts w:ascii="Times New Roman" w:hAnsi="Times New Roman"/>
          <w:b w:val="0"/>
          <w:spacing w:val="-2"/>
          <w:sz w:val="28"/>
          <w:szCs w:val="28"/>
          <w:lang w:val="nl-NL"/>
        </w:rPr>
      </w:pPr>
      <w:r w:rsidRPr="004B2836">
        <w:rPr>
          <w:rFonts w:ascii="Times New Roman" w:hAnsi="Times New Roman"/>
          <w:b w:val="0"/>
          <w:spacing w:val="-2"/>
          <w:sz w:val="28"/>
          <w:szCs w:val="28"/>
          <w:lang w:val="nl-NL"/>
        </w:rPr>
        <w:t>C</w:t>
      </w:r>
      <w:r w:rsidR="004B2836" w:rsidRPr="004B2836">
        <w:rPr>
          <w:rFonts w:ascii="Times New Roman" w:hAnsi="Times New Roman"/>
          <w:b w:val="0"/>
          <w:spacing w:val="-2"/>
          <w:sz w:val="28"/>
          <w:szCs w:val="28"/>
          <w:lang w:val="nl-NL"/>
        </w:rPr>
        <w:t>ă</w:t>
      </w:r>
      <w:r w:rsidRPr="004B2836">
        <w:rPr>
          <w:rFonts w:ascii="Times New Roman" w:hAnsi="Times New Roman"/>
          <w:b w:val="0"/>
          <w:spacing w:val="-2"/>
          <w:sz w:val="28"/>
          <w:szCs w:val="28"/>
          <w:lang w:val="nl-NL"/>
        </w:rPr>
        <w:t>n c</w:t>
      </w:r>
      <w:r w:rsidR="004B2836" w:rsidRPr="004B2836">
        <w:rPr>
          <w:rFonts w:ascii="Times New Roman" w:hAnsi="Times New Roman"/>
          <w:b w:val="0"/>
          <w:spacing w:val="-2"/>
          <w:sz w:val="28"/>
          <w:szCs w:val="28"/>
          <w:lang w:val="nl-NL"/>
        </w:rPr>
        <w:t>ứ</w:t>
      </w:r>
      <w:r w:rsidRPr="004B2836">
        <w:rPr>
          <w:rFonts w:ascii="Times New Roman" w:hAnsi="Times New Roman"/>
          <w:b w:val="0"/>
          <w:spacing w:val="-2"/>
          <w:sz w:val="28"/>
          <w:szCs w:val="28"/>
          <w:lang w:val="nl-NL"/>
        </w:rPr>
        <w:t xml:space="preserve"> Ngh</w:t>
      </w:r>
      <w:r w:rsidR="004B2836" w:rsidRPr="004B2836">
        <w:rPr>
          <w:rFonts w:ascii="Times New Roman" w:hAnsi="Times New Roman"/>
          <w:b w:val="0"/>
          <w:spacing w:val="-2"/>
          <w:sz w:val="28"/>
          <w:szCs w:val="28"/>
          <w:lang w:val="nl-NL"/>
        </w:rPr>
        <w:t>ịđị</w:t>
      </w:r>
      <w:r w:rsidRPr="004B2836">
        <w:rPr>
          <w:rFonts w:ascii="Times New Roman" w:hAnsi="Times New Roman"/>
          <w:b w:val="0"/>
          <w:spacing w:val="-2"/>
          <w:sz w:val="28"/>
          <w:szCs w:val="28"/>
          <w:lang w:val="nl-NL"/>
        </w:rPr>
        <w:t>nh s</w:t>
      </w:r>
      <w:r w:rsidR="004B2836" w:rsidRPr="004B2836">
        <w:rPr>
          <w:rFonts w:ascii="Times New Roman" w:hAnsi="Times New Roman"/>
          <w:b w:val="0"/>
          <w:spacing w:val="-2"/>
          <w:sz w:val="28"/>
          <w:szCs w:val="28"/>
          <w:lang w:val="nl-NL"/>
        </w:rPr>
        <w:t>ố</w:t>
      </w:r>
      <w:r w:rsidRPr="004B2836">
        <w:rPr>
          <w:rFonts w:ascii="Times New Roman" w:hAnsi="Times New Roman"/>
          <w:b w:val="0"/>
          <w:spacing w:val="-2"/>
          <w:sz w:val="28"/>
          <w:szCs w:val="28"/>
          <w:lang w:val="nl-NL"/>
        </w:rPr>
        <w:t xml:space="preserve"> 46/2014/N</w:t>
      </w:r>
      <w:r w:rsidR="004B2836" w:rsidRPr="004B2836">
        <w:rPr>
          <w:rFonts w:ascii="Times New Roman" w:hAnsi="Times New Roman"/>
          <w:b w:val="0"/>
          <w:spacing w:val="-2"/>
          <w:sz w:val="28"/>
          <w:szCs w:val="28"/>
          <w:lang w:val="nl-NL"/>
        </w:rPr>
        <w:t>Đ</w:t>
      </w:r>
      <w:r w:rsidRPr="004B2836">
        <w:rPr>
          <w:rFonts w:ascii="Times New Roman" w:hAnsi="Times New Roman"/>
          <w:b w:val="0"/>
          <w:spacing w:val="-2"/>
          <w:sz w:val="28"/>
          <w:szCs w:val="28"/>
          <w:lang w:val="nl-NL"/>
        </w:rPr>
        <w:t>-CP ng</w:t>
      </w:r>
      <w:r w:rsidR="004B2836" w:rsidRPr="004B2836">
        <w:rPr>
          <w:rFonts w:ascii="Times New Roman" w:hAnsi="Times New Roman"/>
          <w:b w:val="0"/>
          <w:spacing w:val="-2"/>
          <w:sz w:val="28"/>
          <w:szCs w:val="28"/>
          <w:lang w:val="nl-NL"/>
        </w:rPr>
        <w:t>à</w:t>
      </w:r>
      <w:r w:rsidRPr="004B2836">
        <w:rPr>
          <w:rFonts w:ascii="Times New Roman" w:hAnsi="Times New Roman"/>
          <w:b w:val="0"/>
          <w:spacing w:val="-2"/>
          <w:sz w:val="28"/>
          <w:szCs w:val="28"/>
          <w:lang w:val="nl-NL"/>
        </w:rPr>
        <w:t xml:space="preserve">y </w:t>
      </w:r>
      <w:r w:rsidR="003902DC" w:rsidRPr="004B2836">
        <w:rPr>
          <w:rFonts w:ascii="Times New Roman" w:hAnsi="Times New Roman"/>
          <w:b w:val="0"/>
          <w:spacing w:val="-2"/>
          <w:sz w:val="28"/>
          <w:szCs w:val="28"/>
          <w:lang w:val="nl-NL"/>
        </w:rPr>
        <w:t>1</w:t>
      </w:r>
      <w:r w:rsidR="00B83BB7">
        <w:rPr>
          <w:rFonts w:ascii="Times New Roman" w:hAnsi="Times New Roman"/>
          <w:b w:val="0"/>
          <w:spacing w:val="-2"/>
          <w:sz w:val="28"/>
          <w:szCs w:val="28"/>
          <w:lang w:val="nl-NL"/>
        </w:rPr>
        <w:t xml:space="preserve">5 tháng 5 năm </w:t>
      </w:r>
      <w:r w:rsidRPr="004B2836">
        <w:rPr>
          <w:rFonts w:ascii="Times New Roman" w:hAnsi="Times New Roman"/>
          <w:b w:val="0"/>
          <w:spacing w:val="-2"/>
          <w:sz w:val="28"/>
          <w:szCs w:val="28"/>
          <w:lang w:val="nl-NL"/>
        </w:rPr>
        <w:t>2014 c</w:t>
      </w:r>
      <w:r w:rsidR="004B2836" w:rsidRPr="004B2836">
        <w:rPr>
          <w:rFonts w:ascii="Times New Roman" w:hAnsi="Times New Roman"/>
          <w:b w:val="0"/>
          <w:spacing w:val="-2"/>
          <w:sz w:val="28"/>
          <w:szCs w:val="28"/>
          <w:lang w:val="nl-NL"/>
        </w:rPr>
        <w:t>ủ</w:t>
      </w:r>
      <w:r w:rsidRPr="004B2836">
        <w:rPr>
          <w:rFonts w:ascii="Times New Roman" w:hAnsi="Times New Roman"/>
          <w:b w:val="0"/>
          <w:spacing w:val="-2"/>
          <w:sz w:val="28"/>
          <w:szCs w:val="28"/>
          <w:lang w:val="nl-NL"/>
        </w:rPr>
        <w:t>a Ch</w:t>
      </w:r>
      <w:r w:rsidR="004B2836" w:rsidRPr="004B2836">
        <w:rPr>
          <w:rFonts w:ascii="Times New Roman" w:hAnsi="Times New Roman"/>
          <w:b w:val="0"/>
          <w:spacing w:val="-2"/>
          <w:sz w:val="28"/>
          <w:szCs w:val="28"/>
          <w:lang w:val="nl-NL"/>
        </w:rPr>
        <w:t>í</w:t>
      </w:r>
      <w:r w:rsidRPr="004B2836">
        <w:rPr>
          <w:rFonts w:ascii="Times New Roman" w:hAnsi="Times New Roman"/>
          <w:b w:val="0"/>
          <w:spacing w:val="-2"/>
          <w:sz w:val="28"/>
          <w:szCs w:val="28"/>
          <w:lang w:val="nl-NL"/>
        </w:rPr>
        <w:t>nh ph</w:t>
      </w:r>
      <w:r w:rsidR="004B2836" w:rsidRPr="004B2836">
        <w:rPr>
          <w:rFonts w:ascii="Times New Roman" w:hAnsi="Times New Roman"/>
          <w:b w:val="0"/>
          <w:spacing w:val="-2"/>
          <w:sz w:val="28"/>
          <w:szCs w:val="28"/>
          <w:lang w:val="nl-NL"/>
        </w:rPr>
        <w:t>ủ</w:t>
      </w:r>
      <w:r w:rsidRPr="004B2836">
        <w:rPr>
          <w:rFonts w:ascii="Times New Roman" w:hAnsi="Times New Roman"/>
          <w:b w:val="0"/>
          <w:spacing w:val="-2"/>
          <w:sz w:val="28"/>
          <w:szCs w:val="28"/>
          <w:lang w:val="nl-NL"/>
        </w:rPr>
        <w:t xml:space="preserve"> Quy </w:t>
      </w:r>
      <w:r w:rsidR="004B2836" w:rsidRPr="004B2836">
        <w:rPr>
          <w:rFonts w:ascii="Times New Roman" w:hAnsi="Times New Roman"/>
          <w:b w:val="0"/>
          <w:spacing w:val="-2"/>
          <w:sz w:val="28"/>
          <w:szCs w:val="28"/>
          <w:lang w:val="nl-NL"/>
        </w:rPr>
        <w:t>đị</w:t>
      </w:r>
      <w:r w:rsidRPr="004B2836">
        <w:rPr>
          <w:rFonts w:ascii="Times New Roman" w:hAnsi="Times New Roman"/>
          <w:b w:val="0"/>
          <w:spacing w:val="-2"/>
          <w:sz w:val="28"/>
          <w:szCs w:val="28"/>
          <w:lang w:val="nl-NL"/>
        </w:rPr>
        <w:t>nh v</w:t>
      </w:r>
      <w:r w:rsidR="004B2836" w:rsidRPr="004B2836">
        <w:rPr>
          <w:rFonts w:ascii="Times New Roman" w:hAnsi="Times New Roman"/>
          <w:b w:val="0"/>
          <w:spacing w:val="-2"/>
          <w:sz w:val="28"/>
          <w:szCs w:val="28"/>
          <w:lang w:val="nl-NL"/>
        </w:rPr>
        <w:t>ề</w:t>
      </w:r>
      <w:r w:rsidRPr="004B2836">
        <w:rPr>
          <w:rFonts w:ascii="Times New Roman" w:hAnsi="Times New Roman"/>
          <w:b w:val="0"/>
          <w:spacing w:val="-2"/>
          <w:sz w:val="28"/>
          <w:szCs w:val="28"/>
          <w:lang w:val="nl-NL"/>
        </w:rPr>
        <w:t xml:space="preserve"> thu ti</w:t>
      </w:r>
      <w:r w:rsidR="004B2836" w:rsidRPr="004B2836">
        <w:rPr>
          <w:rFonts w:ascii="Times New Roman" w:hAnsi="Times New Roman"/>
          <w:b w:val="0"/>
          <w:spacing w:val="-2"/>
          <w:sz w:val="28"/>
          <w:szCs w:val="28"/>
          <w:lang w:val="nl-NL"/>
        </w:rPr>
        <w:t>ề</w:t>
      </w:r>
      <w:r w:rsidRPr="004B2836">
        <w:rPr>
          <w:rFonts w:ascii="Times New Roman" w:hAnsi="Times New Roman"/>
          <w:b w:val="0"/>
          <w:spacing w:val="-2"/>
          <w:sz w:val="28"/>
          <w:szCs w:val="28"/>
          <w:lang w:val="nl-NL"/>
        </w:rPr>
        <w:t>n thu</w:t>
      </w:r>
      <w:r w:rsidR="004B2836" w:rsidRPr="004B2836">
        <w:rPr>
          <w:rFonts w:ascii="Times New Roman" w:hAnsi="Times New Roman"/>
          <w:b w:val="0"/>
          <w:spacing w:val="-2"/>
          <w:sz w:val="28"/>
          <w:szCs w:val="28"/>
          <w:lang w:val="nl-NL"/>
        </w:rPr>
        <w:t>êđấ</w:t>
      </w:r>
      <w:r w:rsidRPr="004B2836">
        <w:rPr>
          <w:rFonts w:ascii="Times New Roman" w:hAnsi="Times New Roman"/>
          <w:b w:val="0"/>
          <w:spacing w:val="-2"/>
          <w:sz w:val="28"/>
          <w:szCs w:val="28"/>
          <w:lang w:val="nl-NL"/>
        </w:rPr>
        <w:t>t, thu</w:t>
      </w:r>
      <w:r w:rsidR="004B2836" w:rsidRPr="004B2836">
        <w:rPr>
          <w:rFonts w:ascii="Times New Roman" w:hAnsi="Times New Roman"/>
          <w:b w:val="0"/>
          <w:spacing w:val="-2"/>
          <w:sz w:val="28"/>
          <w:szCs w:val="28"/>
          <w:lang w:val="nl-NL"/>
        </w:rPr>
        <w:t>ê</w:t>
      </w:r>
      <w:r w:rsidRPr="004B2836">
        <w:rPr>
          <w:rFonts w:ascii="Times New Roman" w:hAnsi="Times New Roman"/>
          <w:b w:val="0"/>
          <w:spacing w:val="-2"/>
          <w:sz w:val="28"/>
          <w:szCs w:val="28"/>
          <w:lang w:val="nl-NL"/>
        </w:rPr>
        <w:t xml:space="preserve"> m</w:t>
      </w:r>
      <w:r w:rsidR="004B2836" w:rsidRPr="004B2836">
        <w:rPr>
          <w:rFonts w:ascii="Times New Roman" w:hAnsi="Times New Roman"/>
          <w:b w:val="0"/>
          <w:spacing w:val="-2"/>
          <w:sz w:val="28"/>
          <w:szCs w:val="28"/>
          <w:lang w:val="nl-NL"/>
        </w:rPr>
        <w:t>ặ</w:t>
      </w:r>
      <w:r w:rsidRPr="004B2836">
        <w:rPr>
          <w:rFonts w:ascii="Times New Roman" w:hAnsi="Times New Roman"/>
          <w:b w:val="0"/>
          <w:spacing w:val="-2"/>
          <w:sz w:val="28"/>
          <w:szCs w:val="28"/>
          <w:lang w:val="nl-NL"/>
        </w:rPr>
        <w:t>t n</w:t>
      </w:r>
      <w:r w:rsidR="004B2836" w:rsidRPr="004B2836">
        <w:rPr>
          <w:rFonts w:ascii="Times New Roman" w:hAnsi="Times New Roman"/>
          <w:b w:val="0"/>
          <w:spacing w:val="-2"/>
          <w:sz w:val="28"/>
          <w:szCs w:val="28"/>
          <w:lang w:val="nl-NL"/>
        </w:rPr>
        <w:t>ướ</w:t>
      </w:r>
      <w:r w:rsidRPr="004B2836">
        <w:rPr>
          <w:rFonts w:ascii="Times New Roman" w:hAnsi="Times New Roman"/>
          <w:b w:val="0"/>
          <w:spacing w:val="-2"/>
          <w:sz w:val="28"/>
          <w:szCs w:val="28"/>
          <w:lang w:val="nl-NL"/>
        </w:rPr>
        <w:t xml:space="preserve">c; </w:t>
      </w:r>
    </w:p>
    <w:p w:rsidR="0001291F" w:rsidRPr="004B2836" w:rsidRDefault="0001291F" w:rsidP="000D6C92">
      <w:pPr>
        <w:pStyle w:val="Title"/>
        <w:spacing w:before="120" w:after="120"/>
        <w:ind w:left="170" w:right="-108" w:firstLine="720"/>
        <w:jc w:val="both"/>
        <w:rPr>
          <w:rFonts w:ascii="Times New Roman" w:hAnsi="Times New Roman"/>
          <w:b w:val="0"/>
          <w:sz w:val="28"/>
          <w:lang w:val="nl-NL"/>
        </w:rPr>
      </w:pPr>
      <w:r>
        <w:rPr>
          <w:rFonts w:ascii="Times New Roman" w:hAnsi="Times New Roman"/>
          <w:b w:val="0"/>
          <w:spacing w:val="-2"/>
          <w:sz w:val="28"/>
          <w:szCs w:val="28"/>
          <w:lang w:val="nl-NL"/>
        </w:rPr>
        <w:t>Căn cứ Thô</w:t>
      </w:r>
      <w:r w:rsidR="00B83BB7">
        <w:rPr>
          <w:rFonts w:ascii="Times New Roman" w:hAnsi="Times New Roman"/>
          <w:b w:val="0"/>
          <w:spacing w:val="-2"/>
          <w:sz w:val="28"/>
          <w:szCs w:val="28"/>
          <w:lang w:val="nl-NL"/>
        </w:rPr>
        <w:t xml:space="preserve">ng tư số 76/2014/TT-BTC ngày 16 tháng 6 năm </w:t>
      </w:r>
      <w:r>
        <w:rPr>
          <w:rFonts w:ascii="Times New Roman" w:hAnsi="Times New Roman"/>
          <w:b w:val="0"/>
          <w:spacing w:val="-2"/>
          <w:sz w:val="28"/>
          <w:szCs w:val="28"/>
          <w:lang w:val="nl-NL"/>
        </w:rPr>
        <w:t>2014 của Bộ Tài chính hướng dẫn một số điều của Nghị định số 45/2014/NĐ-CP</w:t>
      </w:r>
      <w:r w:rsidR="00B83BB7">
        <w:rPr>
          <w:rFonts w:ascii="Times New Roman" w:hAnsi="Times New Roman"/>
          <w:b w:val="0"/>
          <w:sz w:val="28"/>
          <w:lang w:val="nl-NL"/>
        </w:rPr>
        <w:t xml:space="preserve">ngày 15 tháng 5 năm </w:t>
      </w:r>
      <w:r>
        <w:rPr>
          <w:rFonts w:ascii="Times New Roman" w:hAnsi="Times New Roman"/>
          <w:b w:val="0"/>
          <w:sz w:val="28"/>
          <w:lang w:val="nl-NL"/>
        </w:rPr>
        <w:t>2014 của Chính phủ quy định về thu tiền sử dụng đất;</w:t>
      </w:r>
    </w:p>
    <w:p w:rsidR="007216AC" w:rsidRDefault="00C3022C" w:rsidP="000D6C92">
      <w:pPr>
        <w:pStyle w:val="Title"/>
        <w:spacing w:before="120" w:after="120"/>
        <w:ind w:left="170" w:right="-108" w:firstLine="720"/>
        <w:jc w:val="both"/>
        <w:rPr>
          <w:rFonts w:ascii="Times New Roman" w:hAnsi="Times New Roman"/>
          <w:b w:val="0"/>
          <w:spacing w:val="-2"/>
          <w:sz w:val="28"/>
          <w:szCs w:val="28"/>
          <w:lang w:val="nl-NL"/>
        </w:rPr>
      </w:pPr>
      <w:r w:rsidRPr="004B2836">
        <w:rPr>
          <w:rFonts w:ascii="Times New Roman" w:hAnsi="Times New Roman"/>
          <w:b w:val="0"/>
          <w:spacing w:val="-2"/>
          <w:sz w:val="28"/>
          <w:szCs w:val="28"/>
          <w:lang w:val="nl-NL"/>
        </w:rPr>
        <w:t xml:space="preserve">Căn cứ </w:t>
      </w:r>
      <w:r w:rsidR="007216AC" w:rsidRPr="004B2836">
        <w:rPr>
          <w:rFonts w:ascii="Times New Roman" w:hAnsi="Times New Roman"/>
          <w:b w:val="0"/>
          <w:spacing w:val="-2"/>
          <w:sz w:val="28"/>
          <w:szCs w:val="28"/>
          <w:lang w:val="nl-NL"/>
        </w:rPr>
        <w:t>Th</w:t>
      </w:r>
      <w:r w:rsidR="004B2836" w:rsidRPr="004B2836">
        <w:rPr>
          <w:rFonts w:ascii="Times New Roman" w:hAnsi="Times New Roman"/>
          <w:b w:val="0"/>
          <w:spacing w:val="-2"/>
          <w:sz w:val="28"/>
          <w:szCs w:val="28"/>
          <w:lang w:val="nl-NL"/>
        </w:rPr>
        <w:t>ô</w:t>
      </w:r>
      <w:r w:rsidR="007216AC" w:rsidRPr="004B2836">
        <w:rPr>
          <w:rFonts w:ascii="Times New Roman" w:hAnsi="Times New Roman"/>
          <w:b w:val="0"/>
          <w:spacing w:val="-2"/>
          <w:sz w:val="28"/>
          <w:szCs w:val="28"/>
          <w:lang w:val="nl-NL"/>
        </w:rPr>
        <w:t>ng t</w:t>
      </w:r>
      <w:r w:rsidR="004B2836" w:rsidRPr="004B2836">
        <w:rPr>
          <w:rFonts w:ascii="Times New Roman" w:hAnsi="Times New Roman"/>
          <w:b w:val="0"/>
          <w:spacing w:val="-2"/>
          <w:sz w:val="28"/>
          <w:szCs w:val="28"/>
          <w:lang w:val="nl-NL"/>
        </w:rPr>
        <w:t>ư</w:t>
      </w:r>
      <w:r w:rsidR="007216AC" w:rsidRPr="004B2836">
        <w:rPr>
          <w:rFonts w:ascii="Times New Roman" w:hAnsi="Times New Roman"/>
          <w:b w:val="0"/>
          <w:spacing w:val="-2"/>
          <w:sz w:val="28"/>
          <w:szCs w:val="28"/>
          <w:lang w:val="nl-NL"/>
        </w:rPr>
        <w:t xml:space="preserve"> s</w:t>
      </w:r>
      <w:r w:rsidR="004B2836" w:rsidRPr="004B2836">
        <w:rPr>
          <w:rFonts w:ascii="Times New Roman" w:hAnsi="Times New Roman"/>
          <w:b w:val="0"/>
          <w:spacing w:val="-2"/>
          <w:sz w:val="28"/>
          <w:szCs w:val="28"/>
          <w:lang w:val="nl-NL"/>
        </w:rPr>
        <w:t>ố</w:t>
      </w:r>
      <w:r w:rsidR="003902DC" w:rsidRPr="004B2836">
        <w:rPr>
          <w:rFonts w:ascii="Times New Roman" w:hAnsi="Times New Roman"/>
          <w:b w:val="0"/>
          <w:spacing w:val="-2"/>
          <w:sz w:val="28"/>
          <w:szCs w:val="28"/>
          <w:lang w:val="nl-NL"/>
        </w:rPr>
        <w:t xml:space="preserve"> 77/2014/TT-BTC ng</w:t>
      </w:r>
      <w:r w:rsidR="004B2836" w:rsidRPr="004B2836">
        <w:rPr>
          <w:rFonts w:ascii="Times New Roman" w:hAnsi="Times New Roman"/>
          <w:b w:val="0"/>
          <w:spacing w:val="-2"/>
          <w:sz w:val="28"/>
          <w:szCs w:val="28"/>
          <w:lang w:val="nl-NL"/>
        </w:rPr>
        <w:t>à</w:t>
      </w:r>
      <w:r w:rsidR="00B83BB7">
        <w:rPr>
          <w:rFonts w:ascii="Times New Roman" w:hAnsi="Times New Roman"/>
          <w:b w:val="0"/>
          <w:spacing w:val="-2"/>
          <w:sz w:val="28"/>
          <w:szCs w:val="28"/>
          <w:lang w:val="nl-NL"/>
        </w:rPr>
        <w:t xml:space="preserve">y 16 tháng 6 năm </w:t>
      </w:r>
      <w:r w:rsidR="003902DC" w:rsidRPr="004B2836">
        <w:rPr>
          <w:rFonts w:ascii="Times New Roman" w:hAnsi="Times New Roman"/>
          <w:b w:val="0"/>
          <w:spacing w:val="-2"/>
          <w:sz w:val="28"/>
          <w:szCs w:val="28"/>
          <w:lang w:val="nl-NL"/>
        </w:rPr>
        <w:t xml:space="preserve">2014 </w:t>
      </w:r>
      <w:r w:rsidR="007216AC" w:rsidRPr="004B2836">
        <w:rPr>
          <w:rFonts w:ascii="Times New Roman" w:hAnsi="Times New Roman"/>
          <w:b w:val="0"/>
          <w:spacing w:val="-2"/>
          <w:sz w:val="28"/>
          <w:szCs w:val="28"/>
          <w:lang w:val="nl-NL"/>
        </w:rPr>
        <w:t>c</w:t>
      </w:r>
      <w:r w:rsidR="004B2836" w:rsidRPr="004B2836">
        <w:rPr>
          <w:rFonts w:ascii="Times New Roman" w:hAnsi="Times New Roman"/>
          <w:b w:val="0"/>
          <w:spacing w:val="-2"/>
          <w:sz w:val="28"/>
          <w:szCs w:val="28"/>
          <w:lang w:val="nl-NL"/>
        </w:rPr>
        <w:t>ủ</w:t>
      </w:r>
      <w:r w:rsidR="007216AC" w:rsidRPr="004B2836">
        <w:rPr>
          <w:rFonts w:ascii="Times New Roman" w:hAnsi="Times New Roman"/>
          <w:b w:val="0"/>
          <w:spacing w:val="-2"/>
          <w:sz w:val="28"/>
          <w:szCs w:val="28"/>
          <w:lang w:val="nl-NL"/>
        </w:rPr>
        <w:t>a B</w:t>
      </w:r>
      <w:r w:rsidR="004B2836" w:rsidRPr="004B2836">
        <w:rPr>
          <w:rFonts w:ascii="Times New Roman" w:hAnsi="Times New Roman"/>
          <w:b w:val="0"/>
          <w:spacing w:val="-2"/>
          <w:sz w:val="28"/>
          <w:szCs w:val="28"/>
          <w:lang w:val="nl-NL"/>
        </w:rPr>
        <w:t>ộ</w:t>
      </w:r>
      <w:r w:rsidR="007216AC" w:rsidRPr="004B2836">
        <w:rPr>
          <w:rFonts w:ascii="Times New Roman" w:hAnsi="Times New Roman"/>
          <w:b w:val="0"/>
          <w:spacing w:val="-2"/>
          <w:sz w:val="28"/>
          <w:szCs w:val="28"/>
          <w:lang w:val="nl-NL"/>
        </w:rPr>
        <w:t xml:space="preserve"> T</w:t>
      </w:r>
      <w:r w:rsidR="004B2836" w:rsidRPr="004B2836">
        <w:rPr>
          <w:rFonts w:ascii="Times New Roman" w:hAnsi="Times New Roman"/>
          <w:b w:val="0"/>
          <w:spacing w:val="-2"/>
          <w:sz w:val="28"/>
          <w:szCs w:val="28"/>
          <w:lang w:val="nl-NL"/>
        </w:rPr>
        <w:t>à</w:t>
      </w:r>
      <w:r w:rsidR="007216AC" w:rsidRPr="004B2836">
        <w:rPr>
          <w:rFonts w:ascii="Times New Roman" w:hAnsi="Times New Roman"/>
          <w:b w:val="0"/>
          <w:spacing w:val="-2"/>
          <w:sz w:val="28"/>
          <w:szCs w:val="28"/>
          <w:lang w:val="nl-NL"/>
        </w:rPr>
        <w:t>ich</w:t>
      </w:r>
      <w:r w:rsidR="004B2836" w:rsidRPr="004B2836">
        <w:rPr>
          <w:rFonts w:ascii="Times New Roman" w:hAnsi="Times New Roman"/>
          <w:b w:val="0"/>
          <w:spacing w:val="-2"/>
          <w:sz w:val="28"/>
          <w:szCs w:val="28"/>
          <w:lang w:val="nl-NL"/>
        </w:rPr>
        <w:t>í</w:t>
      </w:r>
      <w:r w:rsidR="007216AC" w:rsidRPr="004B2836">
        <w:rPr>
          <w:rFonts w:ascii="Times New Roman" w:hAnsi="Times New Roman"/>
          <w:b w:val="0"/>
          <w:spacing w:val="-2"/>
          <w:sz w:val="28"/>
          <w:szCs w:val="28"/>
          <w:lang w:val="nl-NL"/>
        </w:rPr>
        <w:t>nh h</w:t>
      </w:r>
      <w:r w:rsidR="004B2836" w:rsidRPr="004B2836">
        <w:rPr>
          <w:rFonts w:ascii="Times New Roman" w:hAnsi="Times New Roman"/>
          <w:b w:val="0"/>
          <w:spacing w:val="-2"/>
          <w:sz w:val="28"/>
          <w:szCs w:val="28"/>
          <w:lang w:val="nl-NL"/>
        </w:rPr>
        <w:t>ướ</w:t>
      </w:r>
      <w:r w:rsidR="007216AC" w:rsidRPr="004B2836">
        <w:rPr>
          <w:rFonts w:ascii="Times New Roman" w:hAnsi="Times New Roman"/>
          <w:b w:val="0"/>
          <w:spacing w:val="-2"/>
          <w:sz w:val="28"/>
          <w:szCs w:val="28"/>
          <w:lang w:val="nl-NL"/>
        </w:rPr>
        <w:t>ng d</w:t>
      </w:r>
      <w:r w:rsidR="004B2836" w:rsidRPr="004B2836">
        <w:rPr>
          <w:rFonts w:ascii="Times New Roman" w:hAnsi="Times New Roman"/>
          <w:b w:val="0"/>
          <w:spacing w:val="-2"/>
          <w:sz w:val="28"/>
          <w:szCs w:val="28"/>
          <w:lang w:val="nl-NL"/>
        </w:rPr>
        <w:t>ẫ</w:t>
      </w:r>
      <w:r w:rsidR="007216AC" w:rsidRPr="004B2836">
        <w:rPr>
          <w:rFonts w:ascii="Times New Roman" w:hAnsi="Times New Roman"/>
          <w:b w:val="0"/>
          <w:spacing w:val="-2"/>
          <w:sz w:val="28"/>
          <w:szCs w:val="28"/>
          <w:lang w:val="nl-NL"/>
        </w:rPr>
        <w:t>n m</w:t>
      </w:r>
      <w:r w:rsidR="004B2836" w:rsidRPr="004B2836">
        <w:rPr>
          <w:rFonts w:ascii="Times New Roman" w:hAnsi="Times New Roman"/>
          <w:b w:val="0"/>
          <w:spacing w:val="-2"/>
          <w:sz w:val="28"/>
          <w:szCs w:val="28"/>
          <w:lang w:val="nl-NL"/>
        </w:rPr>
        <w:t>ộ</w:t>
      </w:r>
      <w:r w:rsidR="007216AC" w:rsidRPr="004B2836">
        <w:rPr>
          <w:rFonts w:ascii="Times New Roman" w:hAnsi="Times New Roman"/>
          <w:b w:val="0"/>
          <w:spacing w:val="-2"/>
          <w:sz w:val="28"/>
          <w:szCs w:val="28"/>
          <w:lang w:val="nl-NL"/>
        </w:rPr>
        <w:t>t s</w:t>
      </w:r>
      <w:r w:rsidR="004B2836" w:rsidRPr="004B2836">
        <w:rPr>
          <w:rFonts w:ascii="Times New Roman" w:hAnsi="Times New Roman"/>
          <w:b w:val="0"/>
          <w:spacing w:val="-2"/>
          <w:sz w:val="28"/>
          <w:szCs w:val="28"/>
          <w:lang w:val="nl-NL"/>
        </w:rPr>
        <w:t>ốđ</w:t>
      </w:r>
      <w:r w:rsidR="007216AC" w:rsidRPr="004B2836">
        <w:rPr>
          <w:rFonts w:ascii="Times New Roman" w:hAnsi="Times New Roman"/>
          <w:b w:val="0"/>
          <w:spacing w:val="-2"/>
          <w:sz w:val="28"/>
          <w:szCs w:val="28"/>
          <w:lang w:val="nl-NL"/>
        </w:rPr>
        <w:t>i</w:t>
      </w:r>
      <w:r w:rsidR="004B2836" w:rsidRPr="004B2836">
        <w:rPr>
          <w:rFonts w:ascii="Times New Roman" w:hAnsi="Times New Roman"/>
          <w:b w:val="0"/>
          <w:spacing w:val="-2"/>
          <w:sz w:val="28"/>
          <w:szCs w:val="28"/>
          <w:lang w:val="nl-NL"/>
        </w:rPr>
        <w:t>ề</w:t>
      </w:r>
      <w:r w:rsidR="007216AC" w:rsidRPr="004B2836">
        <w:rPr>
          <w:rFonts w:ascii="Times New Roman" w:hAnsi="Times New Roman"/>
          <w:b w:val="0"/>
          <w:spacing w:val="-2"/>
          <w:sz w:val="28"/>
          <w:szCs w:val="28"/>
          <w:lang w:val="nl-NL"/>
        </w:rPr>
        <w:t>u c</w:t>
      </w:r>
      <w:r w:rsidR="004B2836" w:rsidRPr="004B2836">
        <w:rPr>
          <w:rFonts w:ascii="Times New Roman" w:hAnsi="Times New Roman"/>
          <w:b w:val="0"/>
          <w:spacing w:val="-2"/>
          <w:sz w:val="28"/>
          <w:szCs w:val="28"/>
          <w:lang w:val="nl-NL"/>
        </w:rPr>
        <w:t>ủ</w:t>
      </w:r>
      <w:r w:rsidR="007216AC" w:rsidRPr="004B2836">
        <w:rPr>
          <w:rFonts w:ascii="Times New Roman" w:hAnsi="Times New Roman"/>
          <w:b w:val="0"/>
          <w:spacing w:val="-2"/>
          <w:sz w:val="28"/>
          <w:szCs w:val="28"/>
          <w:lang w:val="nl-NL"/>
        </w:rPr>
        <w:t>a Ngh</w:t>
      </w:r>
      <w:r w:rsidR="004B2836" w:rsidRPr="004B2836">
        <w:rPr>
          <w:rFonts w:ascii="Times New Roman" w:hAnsi="Times New Roman"/>
          <w:b w:val="0"/>
          <w:spacing w:val="-2"/>
          <w:sz w:val="28"/>
          <w:szCs w:val="28"/>
          <w:lang w:val="nl-NL"/>
        </w:rPr>
        <w:t>ịđị</w:t>
      </w:r>
      <w:r w:rsidR="007216AC" w:rsidRPr="004B2836">
        <w:rPr>
          <w:rFonts w:ascii="Times New Roman" w:hAnsi="Times New Roman"/>
          <w:b w:val="0"/>
          <w:spacing w:val="-2"/>
          <w:sz w:val="28"/>
          <w:szCs w:val="28"/>
          <w:lang w:val="nl-NL"/>
        </w:rPr>
        <w:t>nh s</w:t>
      </w:r>
      <w:r w:rsidR="004B2836" w:rsidRPr="004B2836">
        <w:rPr>
          <w:rFonts w:ascii="Times New Roman" w:hAnsi="Times New Roman"/>
          <w:b w:val="0"/>
          <w:spacing w:val="-2"/>
          <w:sz w:val="28"/>
          <w:szCs w:val="28"/>
          <w:lang w:val="nl-NL"/>
        </w:rPr>
        <w:t>ố</w:t>
      </w:r>
      <w:r w:rsidR="007216AC" w:rsidRPr="004B2836">
        <w:rPr>
          <w:rFonts w:ascii="Times New Roman" w:hAnsi="Times New Roman"/>
          <w:b w:val="0"/>
          <w:spacing w:val="-2"/>
          <w:sz w:val="28"/>
          <w:szCs w:val="28"/>
          <w:lang w:val="nl-NL"/>
        </w:rPr>
        <w:t xml:space="preserve"> 46/2014/N</w:t>
      </w:r>
      <w:r w:rsidR="004B2836" w:rsidRPr="004B2836">
        <w:rPr>
          <w:rFonts w:ascii="Times New Roman" w:hAnsi="Times New Roman"/>
          <w:b w:val="0"/>
          <w:spacing w:val="-2"/>
          <w:sz w:val="28"/>
          <w:szCs w:val="28"/>
          <w:lang w:val="nl-NL"/>
        </w:rPr>
        <w:t>Đ</w:t>
      </w:r>
      <w:r w:rsidR="007216AC" w:rsidRPr="004B2836">
        <w:rPr>
          <w:rFonts w:ascii="Times New Roman" w:hAnsi="Times New Roman"/>
          <w:b w:val="0"/>
          <w:spacing w:val="-2"/>
          <w:sz w:val="28"/>
          <w:szCs w:val="28"/>
          <w:lang w:val="nl-NL"/>
        </w:rPr>
        <w:t>-CP ng</w:t>
      </w:r>
      <w:r w:rsidR="004B2836" w:rsidRPr="004B2836">
        <w:rPr>
          <w:rFonts w:ascii="Times New Roman" w:hAnsi="Times New Roman"/>
          <w:b w:val="0"/>
          <w:spacing w:val="-2"/>
          <w:sz w:val="28"/>
          <w:szCs w:val="28"/>
          <w:lang w:val="nl-NL"/>
        </w:rPr>
        <w:t>à</w:t>
      </w:r>
      <w:r w:rsidR="007216AC" w:rsidRPr="004B2836">
        <w:rPr>
          <w:rFonts w:ascii="Times New Roman" w:hAnsi="Times New Roman"/>
          <w:b w:val="0"/>
          <w:spacing w:val="-2"/>
          <w:sz w:val="28"/>
          <w:szCs w:val="28"/>
          <w:lang w:val="nl-NL"/>
        </w:rPr>
        <w:t>y 15 th</w:t>
      </w:r>
      <w:r w:rsidR="004B2836" w:rsidRPr="004B2836">
        <w:rPr>
          <w:rFonts w:ascii="Times New Roman" w:hAnsi="Times New Roman"/>
          <w:b w:val="0"/>
          <w:spacing w:val="-2"/>
          <w:sz w:val="28"/>
          <w:szCs w:val="28"/>
          <w:lang w:val="nl-NL"/>
        </w:rPr>
        <w:t>á</w:t>
      </w:r>
      <w:r w:rsidR="007216AC" w:rsidRPr="004B2836">
        <w:rPr>
          <w:rFonts w:ascii="Times New Roman" w:hAnsi="Times New Roman"/>
          <w:b w:val="0"/>
          <w:spacing w:val="-2"/>
          <w:sz w:val="28"/>
          <w:szCs w:val="28"/>
          <w:lang w:val="nl-NL"/>
        </w:rPr>
        <w:t>ng 5 n</w:t>
      </w:r>
      <w:r w:rsidR="004B2836" w:rsidRPr="004B2836">
        <w:rPr>
          <w:rFonts w:ascii="Times New Roman" w:hAnsi="Times New Roman"/>
          <w:b w:val="0"/>
          <w:spacing w:val="-2"/>
          <w:sz w:val="28"/>
          <w:szCs w:val="28"/>
          <w:lang w:val="nl-NL"/>
        </w:rPr>
        <w:t>ă</w:t>
      </w:r>
      <w:r w:rsidR="007216AC" w:rsidRPr="004B2836">
        <w:rPr>
          <w:rFonts w:ascii="Times New Roman" w:hAnsi="Times New Roman"/>
          <w:b w:val="0"/>
          <w:spacing w:val="-2"/>
          <w:sz w:val="28"/>
          <w:szCs w:val="28"/>
          <w:lang w:val="nl-NL"/>
        </w:rPr>
        <w:t>m 2014 c</w:t>
      </w:r>
      <w:r w:rsidR="004B2836" w:rsidRPr="004B2836">
        <w:rPr>
          <w:rFonts w:ascii="Times New Roman" w:hAnsi="Times New Roman"/>
          <w:b w:val="0"/>
          <w:spacing w:val="-2"/>
          <w:sz w:val="28"/>
          <w:szCs w:val="28"/>
          <w:lang w:val="nl-NL"/>
        </w:rPr>
        <w:t>ủ</w:t>
      </w:r>
      <w:r w:rsidR="007216AC" w:rsidRPr="004B2836">
        <w:rPr>
          <w:rFonts w:ascii="Times New Roman" w:hAnsi="Times New Roman"/>
          <w:b w:val="0"/>
          <w:spacing w:val="-2"/>
          <w:sz w:val="28"/>
          <w:szCs w:val="28"/>
          <w:lang w:val="nl-NL"/>
        </w:rPr>
        <w:t>a Ch</w:t>
      </w:r>
      <w:r w:rsidR="004B2836" w:rsidRPr="004B2836">
        <w:rPr>
          <w:rFonts w:ascii="Times New Roman" w:hAnsi="Times New Roman"/>
          <w:b w:val="0"/>
          <w:spacing w:val="-2"/>
          <w:sz w:val="28"/>
          <w:szCs w:val="28"/>
          <w:lang w:val="nl-NL"/>
        </w:rPr>
        <w:t>í</w:t>
      </w:r>
      <w:r w:rsidR="007216AC" w:rsidRPr="004B2836">
        <w:rPr>
          <w:rFonts w:ascii="Times New Roman" w:hAnsi="Times New Roman"/>
          <w:b w:val="0"/>
          <w:spacing w:val="-2"/>
          <w:sz w:val="28"/>
          <w:szCs w:val="28"/>
          <w:lang w:val="nl-NL"/>
        </w:rPr>
        <w:t>nh ph</w:t>
      </w:r>
      <w:r w:rsidR="004B2836" w:rsidRPr="004B2836">
        <w:rPr>
          <w:rFonts w:ascii="Times New Roman" w:hAnsi="Times New Roman"/>
          <w:b w:val="0"/>
          <w:spacing w:val="-2"/>
          <w:sz w:val="28"/>
          <w:szCs w:val="28"/>
          <w:lang w:val="nl-NL"/>
        </w:rPr>
        <w:t>ủ</w:t>
      </w:r>
      <w:r w:rsidR="007216AC" w:rsidRPr="004B2836">
        <w:rPr>
          <w:rFonts w:ascii="Times New Roman" w:hAnsi="Times New Roman"/>
          <w:b w:val="0"/>
          <w:spacing w:val="-2"/>
          <w:sz w:val="28"/>
          <w:szCs w:val="28"/>
          <w:lang w:val="nl-NL"/>
        </w:rPr>
        <w:t xml:space="preserve"> quy </w:t>
      </w:r>
      <w:r w:rsidR="004B2836" w:rsidRPr="004B2836">
        <w:rPr>
          <w:rFonts w:ascii="Times New Roman" w:hAnsi="Times New Roman"/>
          <w:b w:val="0"/>
          <w:spacing w:val="-2"/>
          <w:sz w:val="28"/>
          <w:szCs w:val="28"/>
          <w:lang w:val="nl-NL"/>
        </w:rPr>
        <w:t>đị</w:t>
      </w:r>
      <w:r w:rsidR="007216AC" w:rsidRPr="004B2836">
        <w:rPr>
          <w:rFonts w:ascii="Times New Roman" w:hAnsi="Times New Roman"/>
          <w:b w:val="0"/>
          <w:spacing w:val="-2"/>
          <w:sz w:val="28"/>
          <w:szCs w:val="28"/>
          <w:lang w:val="nl-NL"/>
        </w:rPr>
        <w:t>nh v</w:t>
      </w:r>
      <w:r w:rsidR="004B2836" w:rsidRPr="004B2836">
        <w:rPr>
          <w:rFonts w:ascii="Times New Roman" w:hAnsi="Times New Roman"/>
          <w:b w:val="0"/>
          <w:spacing w:val="-2"/>
          <w:sz w:val="28"/>
          <w:szCs w:val="28"/>
          <w:lang w:val="nl-NL"/>
        </w:rPr>
        <w:t>ề</w:t>
      </w:r>
      <w:r w:rsidR="007216AC" w:rsidRPr="004B2836">
        <w:rPr>
          <w:rFonts w:ascii="Times New Roman" w:hAnsi="Times New Roman"/>
          <w:b w:val="0"/>
          <w:spacing w:val="-2"/>
          <w:sz w:val="28"/>
          <w:szCs w:val="28"/>
          <w:lang w:val="nl-NL"/>
        </w:rPr>
        <w:t xml:space="preserve"> thu ti</w:t>
      </w:r>
      <w:r w:rsidR="004B2836" w:rsidRPr="004B2836">
        <w:rPr>
          <w:rFonts w:ascii="Times New Roman" w:hAnsi="Times New Roman"/>
          <w:b w:val="0"/>
          <w:spacing w:val="-2"/>
          <w:sz w:val="28"/>
          <w:szCs w:val="28"/>
          <w:lang w:val="nl-NL"/>
        </w:rPr>
        <w:t>ề</w:t>
      </w:r>
      <w:r w:rsidR="007216AC" w:rsidRPr="004B2836">
        <w:rPr>
          <w:rFonts w:ascii="Times New Roman" w:hAnsi="Times New Roman"/>
          <w:b w:val="0"/>
          <w:spacing w:val="-2"/>
          <w:sz w:val="28"/>
          <w:szCs w:val="28"/>
          <w:lang w:val="nl-NL"/>
        </w:rPr>
        <w:t>n thu</w:t>
      </w:r>
      <w:r w:rsidR="004B2836" w:rsidRPr="004B2836">
        <w:rPr>
          <w:rFonts w:ascii="Times New Roman" w:hAnsi="Times New Roman"/>
          <w:b w:val="0"/>
          <w:spacing w:val="-2"/>
          <w:sz w:val="28"/>
          <w:szCs w:val="28"/>
          <w:lang w:val="nl-NL"/>
        </w:rPr>
        <w:t>êđấ</w:t>
      </w:r>
      <w:r w:rsidR="007216AC" w:rsidRPr="004B2836">
        <w:rPr>
          <w:rFonts w:ascii="Times New Roman" w:hAnsi="Times New Roman"/>
          <w:b w:val="0"/>
          <w:spacing w:val="-2"/>
          <w:sz w:val="28"/>
          <w:szCs w:val="28"/>
          <w:lang w:val="nl-NL"/>
        </w:rPr>
        <w:t>t, thu</w:t>
      </w:r>
      <w:r w:rsidR="004B2836" w:rsidRPr="004B2836">
        <w:rPr>
          <w:rFonts w:ascii="Times New Roman" w:hAnsi="Times New Roman"/>
          <w:b w:val="0"/>
          <w:spacing w:val="-2"/>
          <w:sz w:val="28"/>
          <w:szCs w:val="28"/>
          <w:lang w:val="nl-NL"/>
        </w:rPr>
        <w:t>ê</w:t>
      </w:r>
      <w:r w:rsidR="007216AC" w:rsidRPr="004B2836">
        <w:rPr>
          <w:rFonts w:ascii="Times New Roman" w:hAnsi="Times New Roman"/>
          <w:b w:val="0"/>
          <w:spacing w:val="-2"/>
          <w:sz w:val="28"/>
          <w:szCs w:val="28"/>
          <w:lang w:val="nl-NL"/>
        </w:rPr>
        <w:t xml:space="preserve"> m</w:t>
      </w:r>
      <w:r w:rsidR="004B2836" w:rsidRPr="004B2836">
        <w:rPr>
          <w:rFonts w:ascii="Times New Roman" w:hAnsi="Times New Roman"/>
          <w:b w:val="0"/>
          <w:spacing w:val="-2"/>
          <w:sz w:val="28"/>
          <w:szCs w:val="28"/>
          <w:lang w:val="nl-NL"/>
        </w:rPr>
        <w:t>ặ</w:t>
      </w:r>
      <w:r w:rsidR="007216AC" w:rsidRPr="004B2836">
        <w:rPr>
          <w:rFonts w:ascii="Times New Roman" w:hAnsi="Times New Roman"/>
          <w:b w:val="0"/>
          <w:spacing w:val="-2"/>
          <w:sz w:val="28"/>
          <w:szCs w:val="28"/>
          <w:lang w:val="nl-NL"/>
        </w:rPr>
        <w:t>t n</w:t>
      </w:r>
      <w:r w:rsidR="004B2836" w:rsidRPr="004B2836">
        <w:rPr>
          <w:rFonts w:ascii="Times New Roman" w:hAnsi="Times New Roman"/>
          <w:b w:val="0"/>
          <w:spacing w:val="-2"/>
          <w:sz w:val="28"/>
          <w:szCs w:val="28"/>
          <w:lang w:val="nl-NL"/>
        </w:rPr>
        <w:t>ướ</w:t>
      </w:r>
      <w:r w:rsidR="007216AC" w:rsidRPr="004B2836">
        <w:rPr>
          <w:rFonts w:ascii="Times New Roman" w:hAnsi="Times New Roman"/>
          <w:b w:val="0"/>
          <w:spacing w:val="-2"/>
          <w:sz w:val="28"/>
          <w:szCs w:val="28"/>
          <w:lang w:val="nl-NL"/>
        </w:rPr>
        <w:t>c;</w:t>
      </w:r>
    </w:p>
    <w:p w:rsidR="0001291F" w:rsidRDefault="0001291F" w:rsidP="000D6C92">
      <w:pPr>
        <w:pStyle w:val="Title"/>
        <w:spacing w:before="120" w:after="120"/>
        <w:ind w:left="170" w:right="-108" w:firstLine="720"/>
        <w:jc w:val="both"/>
        <w:rPr>
          <w:rFonts w:ascii="Times New Roman" w:hAnsi="Times New Roman"/>
          <w:b w:val="0"/>
          <w:spacing w:val="-2"/>
          <w:sz w:val="28"/>
          <w:szCs w:val="28"/>
          <w:lang w:val="nl-NL"/>
        </w:rPr>
      </w:pPr>
      <w:r>
        <w:rPr>
          <w:rFonts w:ascii="Times New Roman" w:hAnsi="Times New Roman"/>
          <w:b w:val="0"/>
          <w:spacing w:val="-2"/>
          <w:sz w:val="28"/>
          <w:szCs w:val="28"/>
          <w:lang w:val="nl-NL"/>
        </w:rPr>
        <w:t>Căn cứ Thông</w:t>
      </w:r>
      <w:r w:rsidR="00B83BB7">
        <w:rPr>
          <w:rFonts w:ascii="Times New Roman" w:hAnsi="Times New Roman"/>
          <w:b w:val="0"/>
          <w:spacing w:val="-2"/>
          <w:sz w:val="28"/>
          <w:szCs w:val="28"/>
          <w:lang w:val="nl-NL"/>
        </w:rPr>
        <w:t xml:space="preserve"> tư số 36/2014/TT-BTNMT ngày 30 tháng 6 năm </w:t>
      </w:r>
      <w:r>
        <w:rPr>
          <w:rFonts w:ascii="Times New Roman" w:hAnsi="Times New Roman"/>
          <w:b w:val="0"/>
          <w:spacing w:val="-2"/>
          <w:sz w:val="28"/>
          <w:szCs w:val="28"/>
          <w:lang w:val="nl-NL"/>
        </w:rPr>
        <w:t>2014 của Bộ Tài nguyên và Môi trường quy định chi tiết phương pháp định giá đất; xây dựng, điều chỉnh bảng giá đất; định giá đất cụ thể và tư vấn xác định giá đất;</w:t>
      </w:r>
    </w:p>
    <w:p w:rsidR="007216AC" w:rsidRPr="004B2836" w:rsidRDefault="007216AC" w:rsidP="00A22F5E">
      <w:pPr>
        <w:pStyle w:val="Title"/>
        <w:spacing w:before="120" w:after="120"/>
        <w:ind w:left="170" w:right="-108" w:firstLine="720"/>
        <w:jc w:val="both"/>
        <w:rPr>
          <w:rFonts w:ascii="Arial" w:hAnsi="Arial" w:cs="Arial"/>
          <w:b w:val="0"/>
          <w:sz w:val="28"/>
          <w:szCs w:val="28"/>
          <w:lang w:val="nl-NL"/>
        </w:rPr>
      </w:pPr>
      <w:r w:rsidRPr="004B2836">
        <w:rPr>
          <w:rFonts w:ascii="Times New Roman" w:hAnsi="Times New Roman"/>
          <w:b w:val="0"/>
          <w:sz w:val="28"/>
          <w:szCs w:val="28"/>
          <w:lang w:val="nl-NL"/>
        </w:rPr>
        <w:t xml:space="preserve">Theo </w:t>
      </w:r>
      <w:r w:rsidR="004B2836" w:rsidRPr="004B2836">
        <w:rPr>
          <w:rFonts w:ascii="Times New Roman" w:hAnsi="Times New Roman"/>
          <w:b w:val="0"/>
          <w:sz w:val="28"/>
          <w:szCs w:val="28"/>
          <w:lang w:val="nl-NL"/>
        </w:rPr>
        <w:t>đề</w:t>
      </w:r>
      <w:r w:rsidRPr="004B2836">
        <w:rPr>
          <w:rFonts w:ascii="Times New Roman" w:hAnsi="Times New Roman"/>
          <w:b w:val="0"/>
          <w:sz w:val="28"/>
          <w:szCs w:val="28"/>
          <w:lang w:val="nl-NL"/>
        </w:rPr>
        <w:t xml:space="preserve"> ngh</w:t>
      </w:r>
      <w:r w:rsidR="004B2836" w:rsidRPr="004B2836">
        <w:rPr>
          <w:rFonts w:ascii="Times New Roman" w:hAnsi="Times New Roman"/>
          <w:b w:val="0"/>
          <w:sz w:val="28"/>
          <w:szCs w:val="28"/>
          <w:lang w:val="nl-NL"/>
        </w:rPr>
        <w:t>ị</w:t>
      </w:r>
      <w:r w:rsidRPr="004B2836">
        <w:rPr>
          <w:rFonts w:ascii="Times New Roman" w:hAnsi="Times New Roman"/>
          <w:b w:val="0"/>
          <w:sz w:val="28"/>
          <w:szCs w:val="28"/>
          <w:lang w:val="nl-NL"/>
        </w:rPr>
        <w:t xml:space="preserve"> c</w:t>
      </w:r>
      <w:r w:rsidR="004B2836" w:rsidRPr="004B2836">
        <w:rPr>
          <w:rFonts w:ascii="Times New Roman" w:hAnsi="Times New Roman"/>
          <w:b w:val="0"/>
          <w:sz w:val="28"/>
          <w:szCs w:val="28"/>
          <w:lang w:val="nl-NL"/>
        </w:rPr>
        <w:t>ủ</w:t>
      </w:r>
      <w:r w:rsidRPr="004B2836">
        <w:rPr>
          <w:rFonts w:ascii="Times New Roman" w:hAnsi="Times New Roman"/>
          <w:b w:val="0"/>
          <w:sz w:val="28"/>
          <w:szCs w:val="28"/>
          <w:lang w:val="nl-NL"/>
        </w:rPr>
        <w:t>a</w:t>
      </w:r>
      <w:r w:rsidR="00B83BB7">
        <w:rPr>
          <w:rFonts w:ascii="Times New Roman" w:hAnsi="Times New Roman"/>
          <w:b w:val="0"/>
          <w:sz w:val="28"/>
          <w:szCs w:val="28"/>
          <w:lang w:val="nl-NL"/>
        </w:rPr>
        <w:t xml:space="preserve"> Giám đốc</w:t>
      </w:r>
      <w:r w:rsidRPr="004B2836">
        <w:rPr>
          <w:rFonts w:ascii="Times New Roman" w:hAnsi="Times New Roman"/>
          <w:b w:val="0"/>
          <w:sz w:val="28"/>
          <w:szCs w:val="28"/>
          <w:lang w:val="nl-NL"/>
        </w:rPr>
        <w:t xml:space="preserve"> S</w:t>
      </w:r>
      <w:r w:rsidR="004B2836" w:rsidRPr="004B2836">
        <w:rPr>
          <w:rFonts w:ascii="Times New Roman" w:hAnsi="Times New Roman"/>
          <w:b w:val="0"/>
          <w:sz w:val="28"/>
          <w:szCs w:val="28"/>
          <w:lang w:val="nl-NL"/>
        </w:rPr>
        <w:t>ở</w:t>
      </w:r>
      <w:r w:rsidRPr="004B2836">
        <w:rPr>
          <w:rFonts w:ascii="Times New Roman" w:hAnsi="Times New Roman"/>
          <w:b w:val="0"/>
          <w:sz w:val="28"/>
          <w:szCs w:val="28"/>
          <w:lang w:val="nl-NL"/>
        </w:rPr>
        <w:t xml:space="preserve"> T</w:t>
      </w:r>
      <w:r w:rsidR="004B2836" w:rsidRPr="004B2836">
        <w:rPr>
          <w:rFonts w:ascii="Times New Roman" w:hAnsi="Times New Roman"/>
          <w:b w:val="0"/>
          <w:sz w:val="28"/>
          <w:szCs w:val="28"/>
          <w:lang w:val="nl-NL"/>
        </w:rPr>
        <w:t>à</w:t>
      </w:r>
      <w:r w:rsidRPr="004B2836">
        <w:rPr>
          <w:rFonts w:ascii="Times New Roman" w:hAnsi="Times New Roman"/>
          <w:b w:val="0"/>
          <w:sz w:val="28"/>
          <w:szCs w:val="28"/>
          <w:lang w:val="nl-NL"/>
        </w:rPr>
        <w:t>i ch</w:t>
      </w:r>
      <w:r w:rsidR="004B2836" w:rsidRPr="004B2836">
        <w:rPr>
          <w:rFonts w:ascii="Times New Roman" w:hAnsi="Times New Roman"/>
          <w:b w:val="0"/>
          <w:sz w:val="28"/>
          <w:szCs w:val="28"/>
          <w:lang w:val="nl-NL"/>
        </w:rPr>
        <w:t>í</w:t>
      </w:r>
      <w:r w:rsidRPr="004B2836">
        <w:rPr>
          <w:rFonts w:ascii="Times New Roman" w:hAnsi="Times New Roman"/>
          <w:b w:val="0"/>
          <w:sz w:val="28"/>
          <w:szCs w:val="28"/>
          <w:lang w:val="nl-NL"/>
        </w:rPr>
        <w:t>nh t</w:t>
      </w:r>
      <w:r w:rsidR="004B2836" w:rsidRPr="004B2836">
        <w:rPr>
          <w:rFonts w:ascii="Times New Roman" w:hAnsi="Times New Roman"/>
          <w:b w:val="0"/>
          <w:sz w:val="28"/>
          <w:szCs w:val="28"/>
          <w:lang w:val="nl-NL"/>
        </w:rPr>
        <w:t>ạ</w:t>
      </w:r>
      <w:r w:rsidRPr="004B2836">
        <w:rPr>
          <w:rFonts w:ascii="Times New Roman" w:hAnsi="Times New Roman"/>
          <w:b w:val="0"/>
          <w:sz w:val="28"/>
          <w:szCs w:val="28"/>
          <w:lang w:val="nl-NL"/>
        </w:rPr>
        <w:t>i T</w:t>
      </w:r>
      <w:r w:rsidR="004B2836" w:rsidRPr="004B2836">
        <w:rPr>
          <w:rFonts w:ascii="Times New Roman" w:hAnsi="Times New Roman"/>
          <w:b w:val="0"/>
          <w:sz w:val="28"/>
          <w:szCs w:val="28"/>
          <w:lang w:val="nl-NL"/>
        </w:rPr>
        <w:t>ờ</w:t>
      </w:r>
      <w:r w:rsidRPr="004B2836">
        <w:rPr>
          <w:rFonts w:ascii="Times New Roman" w:hAnsi="Times New Roman"/>
          <w:b w:val="0"/>
          <w:sz w:val="28"/>
          <w:szCs w:val="28"/>
          <w:lang w:val="nl-NL"/>
        </w:rPr>
        <w:t xml:space="preserve"> tr</w:t>
      </w:r>
      <w:r w:rsidR="004B2836" w:rsidRPr="004B2836">
        <w:rPr>
          <w:rFonts w:ascii="Times New Roman" w:hAnsi="Times New Roman"/>
          <w:b w:val="0"/>
          <w:sz w:val="28"/>
          <w:szCs w:val="28"/>
          <w:lang w:val="nl-NL"/>
        </w:rPr>
        <w:t>ì</w:t>
      </w:r>
      <w:r w:rsidRPr="004B2836">
        <w:rPr>
          <w:rFonts w:ascii="Times New Roman" w:hAnsi="Times New Roman"/>
          <w:b w:val="0"/>
          <w:sz w:val="28"/>
          <w:szCs w:val="28"/>
          <w:lang w:val="nl-NL"/>
        </w:rPr>
        <w:t>nh s</w:t>
      </w:r>
      <w:r w:rsidR="004B2836" w:rsidRPr="004B2836">
        <w:rPr>
          <w:rFonts w:ascii="Times New Roman" w:hAnsi="Times New Roman"/>
          <w:b w:val="0"/>
          <w:sz w:val="28"/>
          <w:szCs w:val="28"/>
          <w:lang w:val="nl-NL"/>
        </w:rPr>
        <w:t>ố</w:t>
      </w:r>
      <w:r w:rsidR="00376ED0">
        <w:rPr>
          <w:rFonts w:ascii="Times New Roman" w:hAnsi="Times New Roman"/>
          <w:b w:val="0"/>
          <w:sz w:val="28"/>
          <w:szCs w:val="28"/>
          <w:lang w:val="nl-NL"/>
        </w:rPr>
        <w:t>158</w:t>
      </w:r>
      <w:r w:rsidRPr="004B2836">
        <w:rPr>
          <w:rFonts w:ascii="Times New Roman" w:hAnsi="Times New Roman"/>
          <w:b w:val="0"/>
          <w:sz w:val="28"/>
          <w:szCs w:val="28"/>
          <w:lang w:val="nl-NL"/>
        </w:rPr>
        <w:t>/TTr</w:t>
      </w:r>
      <w:r w:rsidR="005D5AD6">
        <w:rPr>
          <w:rFonts w:ascii="Times New Roman" w:hAnsi="Times New Roman"/>
          <w:b w:val="0"/>
          <w:sz w:val="28"/>
          <w:szCs w:val="28"/>
          <w:lang w:val="nl-NL"/>
        </w:rPr>
        <w:t>/</w:t>
      </w:r>
      <w:r w:rsidRPr="004B2836">
        <w:rPr>
          <w:rFonts w:ascii="Times New Roman" w:hAnsi="Times New Roman"/>
          <w:b w:val="0"/>
          <w:sz w:val="28"/>
          <w:szCs w:val="28"/>
          <w:lang w:val="nl-NL"/>
        </w:rPr>
        <w:t>STC</w:t>
      </w:r>
      <w:r w:rsidR="005D5AD6">
        <w:rPr>
          <w:rFonts w:ascii="Times New Roman" w:hAnsi="Times New Roman"/>
          <w:b w:val="0"/>
          <w:sz w:val="28"/>
          <w:szCs w:val="28"/>
          <w:lang w:val="nl-NL"/>
        </w:rPr>
        <w:t>- QLG</w:t>
      </w:r>
      <w:r w:rsidRPr="004B2836">
        <w:rPr>
          <w:rFonts w:ascii="Times New Roman" w:hAnsi="Times New Roman"/>
          <w:b w:val="0"/>
          <w:sz w:val="28"/>
          <w:szCs w:val="28"/>
          <w:lang w:val="nl-NL"/>
        </w:rPr>
        <w:t xml:space="preserve"> ng</w:t>
      </w:r>
      <w:r w:rsidR="004B2836" w:rsidRPr="004B2836">
        <w:rPr>
          <w:rFonts w:ascii="Times New Roman" w:hAnsi="Times New Roman"/>
          <w:b w:val="0"/>
          <w:sz w:val="28"/>
          <w:szCs w:val="28"/>
          <w:lang w:val="nl-NL"/>
        </w:rPr>
        <w:t>à</w:t>
      </w:r>
      <w:r w:rsidRPr="004B2836">
        <w:rPr>
          <w:rFonts w:ascii="Times New Roman" w:hAnsi="Times New Roman"/>
          <w:b w:val="0"/>
          <w:sz w:val="28"/>
          <w:szCs w:val="28"/>
          <w:lang w:val="nl-NL"/>
        </w:rPr>
        <w:t xml:space="preserve">y </w:t>
      </w:r>
      <w:r w:rsidR="00376ED0">
        <w:rPr>
          <w:rFonts w:ascii="Times New Roman" w:hAnsi="Times New Roman"/>
          <w:b w:val="0"/>
          <w:sz w:val="28"/>
          <w:szCs w:val="28"/>
          <w:lang w:val="nl-NL"/>
        </w:rPr>
        <w:t xml:space="preserve">09 tháng </w:t>
      </w:r>
      <w:r w:rsidR="002A50BA">
        <w:rPr>
          <w:rFonts w:ascii="Times New Roman" w:hAnsi="Times New Roman"/>
          <w:b w:val="0"/>
          <w:sz w:val="28"/>
          <w:szCs w:val="28"/>
          <w:lang w:val="nl-NL"/>
        </w:rPr>
        <w:t>6</w:t>
      </w:r>
      <w:r w:rsidR="00376ED0">
        <w:rPr>
          <w:rFonts w:ascii="Times New Roman" w:hAnsi="Times New Roman"/>
          <w:b w:val="0"/>
          <w:sz w:val="28"/>
          <w:szCs w:val="28"/>
          <w:lang w:val="nl-NL"/>
        </w:rPr>
        <w:t xml:space="preserve"> năm </w:t>
      </w:r>
      <w:r w:rsidRPr="004B2836">
        <w:rPr>
          <w:rFonts w:ascii="Times New Roman" w:hAnsi="Times New Roman"/>
          <w:b w:val="0"/>
          <w:sz w:val="28"/>
          <w:szCs w:val="28"/>
          <w:lang w:val="nl-NL"/>
        </w:rPr>
        <w:t>201</w:t>
      </w:r>
      <w:r w:rsidR="005D5AD6">
        <w:rPr>
          <w:rFonts w:ascii="Times New Roman" w:hAnsi="Times New Roman"/>
          <w:b w:val="0"/>
          <w:sz w:val="28"/>
          <w:szCs w:val="28"/>
          <w:lang w:val="nl-NL"/>
        </w:rPr>
        <w:t>6</w:t>
      </w:r>
      <w:r w:rsidR="002A50BA">
        <w:rPr>
          <w:rFonts w:ascii="Times New Roman" w:hAnsi="Times New Roman"/>
          <w:b w:val="0"/>
          <w:sz w:val="28"/>
          <w:szCs w:val="28"/>
          <w:lang w:val="nl-NL"/>
        </w:rPr>
        <w:t>,</w:t>
      </w:r>
    </w:p>
    <w:p w:rsidR="007E306E" w:rsidRPr="009C11B8" w:rsidRDefault="007E306E" w:rsidP="0082731B">
      <w:pPr>
        <w:spacing w:before="40" w:after="40" w:line="300" w:lineRule="auto"/>
        <w:ind w:firstLine="397"/>
        <w:jc w:val="center"/>
        <w:rPr>
          <w:rFonts w:ascii="Times New Roman" w:hAnsi="Times New Roman"/>
          <w:sz w:val="4"/>
          <w:szCs w:val="28"/>
          <w:lang w:val="nl-NL"/>
        </w:rPr>
      </w:pPr>
    </w:p>
    <w:p w:rsidR="0082731B" w:rsidRPr="00870D95" w:rsidRDefault="0082731B" w:rsidP="0082731B">
      <w:pPr>
        <w:spacing w:before="40" w:after="40" w:line="300" w:lineRule="auto"/>
        <w:ind w:firstLine="397"/>
        <w:jc w:val="center"/>
        <w:rPr>
          <w:rFonts w:ascii="Times New Roman" w:hAnsi="Times New Roman"/>
          <w:sz w:val="28"/>
          <w:szCs w:val="28"/>
          <w:lang w:val="nl-NL"/>
        </w:rPr>
      </w:pPr>
      <w:r w:rsidRPr="00870D95">
        <w:rPr>
          <w:rFonts w:ascii="Times New Roman" w:hAnsi="Times New Roman"/>
          <w:sz w:val="28"/>
          <w:szCs w:val="28"/>
          <w:lang w:val="nl-NL"/>
        </w:rPr>
        <w:t>QUYẾT ĐỊNH:</w:t>
      </w:r>
    </w:p>
    <w:p w:rsidR="008A6153" w:rsidRDefault="0082731B" w:rsidP="009C11B8">
      <w:pPr>
        <w:pStyle w:val="Title"/>
        <w:spacing w:before="120"/>
        <w:ind w:left="170" w:right="-108" w:firstLine="720"/>
        <w:jc w:val="both"/>
        <w:rPr>
          <w:rFonts w:ascii="Times New Roman" w:hAnsi="Times New Roman"/>
          <w:b w:val="0"/>
          <w:sz w:val="28"/>
          <w:szCs w:val="28"/>
          <w:lang w:val="nl-NL"/>
        </w:rPr>
      </w:pPr>
      <w:r w:rsidRPr="00870D95">
        <w:rPr>
          <w:rFonts w:ascii="Times New Roman" w:hAnsi="Times New Roman"/>
          <w:sz w:val="28"/>
          <w:szCs w:val="28"/>
          <w:lang w:val="nl-NL"/>
        </w:rPr>
        <w:t>Điều 1.</w:t>
      </w:r>
      <w:r w:rsidR="009B6AD3">
        <w:rPr>
          <w:rFonts w:ascii="Times New Roman" w:hAnsi="Times New Roman"/>
          <w:b w:val="0"/>
          <w:sz w:val="28"/>
          <w:szCs w:val="28"/>
          <w:lang w:val="nl-NL"/>
        </w:rPr>
        <w:t xml:space="preserve">Sửa đổi, bổ sung </w:t>
      </w:r>
      <w:r w:rsidR="00BA557F">
        <w:rPr>
          <w:rFonts w:ascii="Times New Roman" w:hAnsi="Times New Roman"/>
          <w:b w:val="0"/>
          <w:sz w:val="28"/>
          <w:szCs w:val="28"/>
          <w:lang w:val="nl-NL"/>
        </w:rPr>
        <w:t>một số nội dung</w:t>
      </w:r>
      <w:r w:rsidR="008A6153">
        <w:rPr>
          <w:rFonts w:ascii="Times New Roman" w:hAnsi="Times New Roman"/>
          <w:b w:val="0"/>
          <w:sz w:val="28"/>
          <w:szCs w:val="28"/>
          <w:lang w:val="nl-NL"/>
        </w:rPr>
        <w:t xml:space="preserve"> được quy định</w:t>
      </w:r>
      <w:r w:rsidR="009B6AD3">
        <w:rPr>
          <w:rFonts w:ascii="Times New Roman" w:hAnsi="Times New Roman"/>
          <w:b w:val="0"/>
          <w:sz w:val="28"/>
          <w:szCs w:val="28"/>
          <w:lang w:val="nl-NL"/>
        </w:rPr>
        <w:t xml:space="preserve"> tại </w:t>
      </w:r>
      <w:r w:rsidR="00BA557F">
        <w:rPr>
          <w:rFonts w:ascii="Times New Roman" w:hAnsi="Times New Roman"/>
          <w:b w:val="0"/>
          <w:sz w:val="28"/>
          <w:szCs w:val="28"/>
          <w:lang w:val="nl-NL"/>
        </w:rPr>
        <w:t xml:space="preserve">các </w:t>
      </w:r>
      <w:r w:rsidR="00E26EB6">
        <w:rPr>
          <w:rFonts w:ascii="Times New Roman" w:hAnsi="Times New Roman"/>
          <w:b w:val="0"/>
          <w:sz w:val="28"/>
          <w:szCs w:val="28"/>
          <w:lang w:val="nl-NL"/>
        </w:rPr>
        <w:t>B</w:t>
      </w:r>
      <w:r w:rsidR="009B6AD3">
        <w:rPr>
          <w:rFonts w:ascii="Times New Roman" w:hAnsi="Times New Roman"/>
          <w:b w:val="0"/>
          <w:sz w:val="28"/>
          <w:szCs w:val="28"/>
          <w:lang w:val="nl-NL"/>
        </w:rPr>
        <w:t xml:space="preserve">iểu số </w:t>
      </w:r>
      <w:r w:rsidR="00BA557F">
        <w:rPr>
          <w:rFonts w:ascii="Times New Roman" w:hAnsi="Times New Roman"/>
          <w:b w:val="0"/>
          <w:sz w:val="28"/>
          <w:szCs w:val="28"/>
          <w:lang w:val="nl-NL"/>
        </w:rPr>
        <w:t>0</w:t>
      </w:r>
      <w:r w:rsidR="009B6AD3">
        <w:rPr>
          <w:rFonts w:ascii="Times New Roman" w:hAnsi="Times New Roman"/>
          <w:b w:val="0"/>
          <w:sz w:val="28"/>
          <w:szCs w:val="28"/>
          <w:lang w:val="nl-NL"/>
        </w:rPr>
        <w:t>4,</w:t>
      </w:r>
      <w:r w:rsidR="00BA557F">
        <w:rPr>
          <w:rFonts w:ascii="Times New Roman" w:hAnsi="Times New Roman"/>
          <w:b w:val="0"/>
          <w:sz w:val="28"/>
          <w:szCs w:val="28"/>
          <w:lang w:val="nl-NL"/>
        </w:rPr>
        <w:t>0</w:t>
      </w:r>
      <w:r w:rsidR="009B6AD3">
        <w:rPr>
          <w:rFonts w:ascii="Times New Roman" w:hAnsi="Times New Roman"/>
          <w:b w:val="0"/>
          <w:sz w:val="28"/>
          <w:szCs w:val="28"/>
          <w:lang w:val="nl-NL"/>
        </w:rPr>
        <w:t>5,</w:t>
      </w:r>
      <w:r w:rsidR="00BA557F">
        <w:rPr>
          <w:rFonts w:ascii="Times New Roman" w:hAnsi="Times New Roman"/>
          <w:b w:val="0"/>
          <w:sz w:val="28"/>
          <w:szCs w:val="28"/>
          <w:lang w:val="nl-NL"/>
        </w:rPr>
        <w:t>0</w:t>
      </w:r>
      <w:r w:rsidR="009B6AD3">
        <w:rPr>
          <w:rFonts w:ascii="Times New Roman" w:hAnsi="Times New Roman"/>
          <w:b w:val="0"/>
          <w:sz w:val="28"/>
          <w:szCs w:val="28"/>
          <w:lang w:val="nl-NL"/>
        </w:rPr>
        <w:t>6</w:t>
      </w:r>
      <w:r w:rsidR="008A6153">
        <w:rPr>
          <w:rFonts w:ascii="Times New Roman" w:hAnsi="Times New Roman"/>
          <w:b w:val="0"/>
          <w:sz w:val="28"/>
          <w:szCs w:val="28"/>
          <w:lang w:val="nl-NL"/>
        </w:rPr>
        <w:t xml:space="preserve"> được ban hành kèm theo</w:t>
      </w:r>
      <w:r w:rsidR="009B6AD3">
        <w:rPr>
          <w:rFonts w:ascii="Times New Roman" w:hAnsi="Times New Roman"/>
          <w:b w:val="0"/>
          <w:sz w:val="28"/>
          <w:szCs w:val="28"/>
          <w:lang w:val="nl-NL"/>
        </w:rPr>
        <w:t xml:space="preserve"> Quyết </w:t>
      </w:r>
      <w:r w:rsidR="00E26EB6">
        <w:rPr>
          <w:rFonts w:ascii="Times New Roman" w:hAnsi="Times New Roman"/>
          <w:b w:val="0"/>
          <w:sz w:val="28"/>
          <w:szCs w:val="28"/>
          <w:lang w:val="nl-NL"/>
        </w:rPr>
        <w:t xml:space="preserve">định số 15/2016/QĐ-UBND ngày 06 tháng 5 năm </w:t>
      </w:r>
      <w:r w:rsidR="009B6AD3">
        <w:rPr>
          <w:rFonts w:ascii="Times New Roman" w:hAnsi="Times New Roman"/>
          <w:b w:val="0"/>
          <w:sz w:val="28"/>
          <w:szCs w:val="28"/>
          <w:lang w:val="nl-NL"/>
        </w:rPr>
        <w:t>2016 của Ủy ban nhân dân tỉnh Hòa Bình về việc Ban hànhhệ số điều chỉnh giá đất trên địa bàn tỉnh Hòa Bình năm 2016</w:t>
      </w:r>
      <w:r w:rsidR="008A6153">
        <w:rPr>
          <w:rFonts w:ascii="Times New Roman" w:hAnsi="Times New Roman"/>
          <w:b w:val="0"/>
          <w:sz w:val="28"/>
          <w:szCs w:val="28"/>
          <w:lang w:val="nl-NL"/>
        </w:rPr>
        <w:t>, cụ thể:</w:t>
      </w:r>
    </w:p>
    <w:p w:rsidR="008A6153" w:rsidRPr="000D0A33" w:rsidRDefault="000D0A33" w:rsidP="009C11B8">
      <w:pPr>
        <w:pStyle w:val="Title"/>
        <w:spacing w:before="120"/>
        <w:ind w:left="170" w:right="-108" w:firstLine="720"/>
        <w:jc w:val="both"/>
        <w:rPr>
          <w:rFonts w:ascii="Times New Roman" w:hAnsi="Times New Roman"/>
          <w:b w:val="0"/>
          <w:spacing w:val="-8"/>
          <w:sz w:val="28"/>
          <w:szCs w:val="28"/>
          <w:lang w:val="nl-NL"/>
        </w:rPr>
      </w:pPr>
      <w:r w:rsidRPr="000D0A33">
        <w:rPr>
          <w:rFonts w:ascii="Times New Roman" w:hAnsi="Times New Roman"/>
          <w:b w:val="0"/>
          <w:spacing w:val="-8"/>
          <w:sz w:val="28"/>
          <w:szCs w:val="28"/>
          <w:lang w:val="nl-NL"/>
        </w:rPr>
        <w:lastRenderedPageBreak/>
        <w:t>- Tại Biểu 04 thay thế mục VI huyện Lương Sơn, mục XI t</w:t>
      </w:r>
      <w:r w:rsidR="008A6153" w:rsidRPr="000D0A33">
        <w:rPr>
          <w:rFonts w:ascii="Times New Roman" w:hAnsi="Times New Roman"/>
          <w:b w:val="0"/>
          <w:spacing w:val="-8"/>
          <w:sz w:val="28"/>
          <w:szCs w:val="28"/>
          <w:lang w:val="nl-NL"/>
        </w:rPr>
        <w:t>hành phố Hòa Bình.</w:t>
      </w:r>
    </w:p>
    <w:p w:rsidR="008A6153" w:rsidRPr="000D0A33" w:rsidRDefault="008A6153" w:rsidP="009C11B8">
      <w:pPr>
        <w:pStyle w:val="Title"/>
        <w:spacing w:before="120"/>
        <w:ind w:left="170" w:right="-108" w:firstLine="720"/>
        <w:jc w:val="both"/>
        <w:rPr>
          <w:rFonts w:ascii="Times New Roman" w:hAnsi="Times New Roman"/>
          <w:b w:val="0"/>
          <w:spacing w:val="-8"/>
          <w:sz w:val="28"/>
          <w:szCs w:val="28"/>
          <w:lang w:val="nl-NL"/>
        </w:rPr>
      </w:pPr>
      <w:r w:rsidRPr="000D0A33">
        <w:rPr>
          <w:rFonts w:ascii="Times New Roman" w:hAnsi="Times New Roman"/>
          <w:b w:val="0"/>
          <w:spacing w:val="-8"/>
          <w:sz w:val="28"/>
          <w:szCs w:val="28"/>
          <w:lang w:val="nl-NL"/>
        </w:rPr>
        <w:t>- Tại Biểu 05 thay thế mục VI Huyện Lương Sơn, mục XI Thành phố Hòa Bình.</w:t>
      </w:r>
    </w:p>
    <w:p w:rsidR="008A6153" w:rsidRPr="000D0A33" w:rsidRDefault="008A6153" w:rsidP="009C11B8">
      <w:pPr>
        <w:pStyle w:val="Title"/>
        <w:spacing w:before="120"/>
        <w:ind w:left="170" w:right="-108" w:firstLine="720"/>
        <w:jc w:val="both"/>
        <w:rPr>
          <w:rFonts w:ascii="Times New Roman" w:hAnsi="Times New Roman"/>
          <w:b w:val="0"/>
          <w:spacing w:val="-8"/>
          <w:sz w:val="28"/>
          <w:szCs w:val="28"/>
          <w:lang w:val="nl-NL"/>
        </w:rPr>
      </w:pPr>
      <w:r w:rsidRPr="000D0A33">
        <w:rPr>
          <w:rFonts w:ascii="Times New Roman" w:hAnsi="Times New Roman"/>
          <w:b w:val="0"/>
          <w:spacing w:val="-8"/>
          <w:sz w:val="28"/>
          <w:szCs w:val="28"/>
          <w:lang w:val="nl-NL"/>
        </w:rPr>
        <w:t>- Tại Biểu 06 thay thế mục VI Huyện Lương Sơn, mục XI Thành phố Hòa Bình.</w:t>
      </w:r>
    </w:p>
    <w:p w:rsidR="0082731B" w:rsidRPr="00870D95" w:rsidRDefault="00085409" w:rsidP="009C11B8">
      <w:pPr>
        <w:spacing w:before="120"/>
        <w:ind w:firstLine="720"/>
        <w:jc w:val="center"/>
        <w:rPr>
          <w:rFonts w:ascii="Times New Roman" w:hAnsi="Times New Roman"/>
          <w:b w:val="0"/>
          <w:i/>
          <w:sz w:val="28"/>
          <w:szCs w:val="28"/>
          <w:lang w:val="nl-NL"/>
        </w:rPr>
      </w:pPr>
      <w:r>
        <w:rPr>
          <w:rFonts w:ascii="Times New Roman" w:hAnsi="Times New Roman"/>
          <w:b w:val="0"/>
          <w:i/>
          <w:sz w:val="28"/>
          <w:szCs w:val="28"/>
          <w:lang w:val="nl-NL"/>
        </w:rPr>
        <w:t>(Chi tiết theo biểu</w:t>
      </w:r>
      <w:r w:rsidR="0082731B" w:rsidRPr="00870D95">
        <w:rPr>
          <w:rFonts w:ascii="Times New Roman" w:hAnsi="Times New Roman"/>
          <w:b w:val="0"/>
          <w:i/>
          <w:sz w:val="28"/>
          <w:szCs w:val="28"/>
          <w:lang w:val="nl-NL"/>
        </w:rPr>
        <w:t xml:space="preserve"> đính kèm).</w:t>
      </w:r>
    </w:p>
    <w:p w:rsidR="0082731B" w:rsidRPr="00870D95" w:rsidRDefault="0082731B" w:rsidP="00B47E12">
      <w:pPr>
        <w:spacing w:before="120"/>
        <w:ind w:firstLine="720"/>
        <w:jc w:val="both"/>
        <w:rPr>
          <w:rFonts w:ascii="Times New Roman" w:hAnsi="Times New Roman"/>
          <w:b w:val="0"/>
          <w:sz w:val="28"/>
          <w:szCs w:val="28"/>
          <w:lang w:val="nl-NL"/>
        </w:rPr>
      </w:pPr>
      <w:r w:rsidRPr="00870D95">
        <w:rPr>
          <w:rFonts w:ascii="Times New Roman" w:hAnsi="Times New Roman"/>
          <w:sz w:val="28"/>
          <w:szCs w:val="28"/>
          <w:lang w:val="nl-NL"/>
        </w:rPr>
        <w:t>Điều 2.</w:t>
      </w:r>
      <w:r w:rsidR="009B6AD3">
        <w:rPr>
          <w:rFonts w:ascii="Times New Roman" w:hAnsi="Times New Roman"/>
          <w:b w:val="0"/>
          <w:sz w:val="28"/>
          <w:szCs w:val="28"/>
          <w:lang w:val="nl-NL"/>
        </w:rPr>
        <w:t xml:space="preserve">Các nội dung khác </w:t>
      </w:r>
      <w:r w:rsidR="00085409">
        <w:rPr>
          <w:rFonts w:ascii="Times New Roman" w:hAnsi="Times New Roman"/>
          <w:b w:val="0"/>
          <w:sz w:val="28"/>
          <w:szCs w:val="28"/>
          <w:lang w:val="nl-NL"/>
        </w:rPr>
        <w:t xml:space="preserve">giữ nguyên </w:t>
      </w:r>
      <w:r w:rsidR="009B6AD3">
        <w:rPr>
          <w:rFonts w:ascii="Times New Roman" w:hAnsi="Times New Roman"/>
          <w:b w:val="0"/>
          <w:sz w:val="28"/>
          <w:szCs w:val="28"/>
          <w:lang w:val="nl-NL"/>
        </w:rPr>
        <w:t xml:space="preserve">theo Quyết </w:t>
      </w:r>
      <w:r w:rsidR="00085409">
        <w:rPr>
          <w:rFonts w:ascii="Times New Roman" w:hAnsi="Times New Roman"/>
          <w:b w:val="0"/>
          <w:sz w:val="28"/>
          <w:szCs w:val="28"/>
          <w:lang w:val="nl-NL"/>
        </w:rPr>
        <w:t xml:space="preserve">định số 15/2016/QĐ-UBND ngày 06 tháng 5 năm </w:t>
      </w:r>
      <w:r w:rsidR="009B6AD3">
        <w:rPr>
          <w:rFonts w:ascii="Times New Roman" w:hAnsi="Times New Roman"/>
          <w:b w:val="0"/>
          <w:sz w:val="28"/>
          <w:szCs w:val="28"/>
          <w:lang w:val="nl-NL"/>
        </w:rPr>
        <w:t>2016 của Ủy ban nhân dân tỉnh Hòa Bình về việc Ban hànhhệ số điều chỉnh giá đất trên địa bàn tỉnh Hòa Bình năm 2016.</w:t>
      </w:r>
    </w:p>
    <w:p w:rsidR="000D0A33" w:rsidRDefault="0082731B" w:rsidP="00B47E12">
      <w:pPr>
        <w:spacing w:before="120"/>
        <w:ind w:firstLine="720"/>
        <w:jc w:val="both"/>
        <w:rPr>
          <w:rFonts w:ascii="Times New Roman" w:hAnsi="Times New Roman"/>
          <w:b w:val="0"/>
          <w:sz w:val="28"/>
          <w:szCs w:val="28"/>
          <w:lang w:val="nl-NL"/>
        </w:rPr>
      </w:pPr>
      <w:r w:rsidRPr="00870D95">
        <w:rPr>
          <w:rFonts w:ascii="Times New Roman" w:hAnsi="Times New Roman"/>
          <w:sz w:val="28"/>
          <w:szCs w:val="28"/>
          <w:lang w:val="nl-NL"/>
        </w:rPr>
        <w:t>Điều 3.</w:t>
      </w:r>
      <w:r w:rsidRPr="00870D95">
        <w:rPr>
          <w:rFonts w:ascii="Times New Roman" w:hAnsi="Times New Roman"/>
          <w:b w:val="0"/>
          <w:sz w:val="28"/>
          <w:szCs w:val="28"/>
          <w:lang w:val="nl-NL"/>
        </w:rPr>
        <w:t xml:space="preserve"> Quyết định này có hiệu lực thi hành sau 10 ngày kể từ ngày ký</w:t>
      </w:r>
      <w:r w:rsidR="004E58F7">
        <w:rPr>
          <w:rFonts w:ascii="Times New Roman" w:hAnsi="Times New Roman"/>
          <w:b w:val="0"/>
          <w:sz w:val="28"/>
          <w:szCs w:val="28"/>
          <w:lang w:val="nl-NL"/>
        </w:rPr>
        <w:t>.</w:t>
      </w:r>
    </w:p>
    <w:p w:rsidR="00085409" w:rsidRPr="00620FF0" w:rsidRDefault="00085409" w:rsidP="00B47E12">
      <w:pPr>
        <w:shd w:val="clear" w:color="auto" w:fill="FFFFFF"/>
        <w:spacing w:before="120"/>
        <w:ind w:firstLine="720"/>
        <w:jc w:val="both"/>
        <w:rPr>
          <w:rFonts w:ascii="Times New Roman" w:hAnsi="Times New Roman"/>
          <w:b w:val="0"/>
          <w:sz w:val="28"/>
          <w:szCs w:val="28"/>
          <w:lang w:val="nl-NL"/>
        </w:rPr>
      </w:pPr>
      <w:bookmarkStart w:id="0" w:name="dieu_3"/>
      <w:r w:rsidRPr="00620FF0">
        <w:rPr>
          <w:rFonts w:ascii="Times New Roman" w:hAnsi="Times New Roman"/>
          <w:bCs/>
          <w:sz w:val="28"/>
          <w:szCs w:val="28"/>
          <w:lang w:val="nl-NL"/>
        </w:rPr>
        <w:t>Điều 4.</w:t>
      </w:r>
      <w:r w:rsidRPr="00620FF0">
        <w:rPr>
          <w:rFonts w:ascii="Times New Roman" w:hAnsi="Times New Roman"/>
          <w:b w:val="0"/>
          <w:sz w:val="28"/>
          <w:szCs w:val="28"/>
          <w:lang w:val="nl-NL"/>
        </w:rPr>
        <w:t> Chánh Văn phòng Ủy ban nhân dân tỉnh, Giám đốc các Sở, Thủ trưởng các Ban, Ngành, Chủ tịch Uỷ ban nhân dân các huyện, thành phố và các cơ quan, đơn vị liên quan căn cứ Quyết định thi hành</w:t>
      </w:r>
      <w:bookmarkStart w:id="1" w:name="_GoBack"/>
      <w:bookmarkEnd w:id="1"/>
      <w:r w:rsidRPr="00620FF0">
        <w:rPr>
          <w:rFonts w:ascii="Times New Roman" w:hAnsi="Times New Roman"/>
          <w:b w:val="0"/>
          <w:sz w:val="28"/>
          <w:szCs w:val="28"/>
          <w:lang w:val="nl-NL"/>
        </w:rPr>
        <w:t>./.</w:t>
      </w:r>
      <w:bookmarkEnd w:id="0"/>
    </w:p>
    <w:p w:rsidR="00085409" w:rsidRDefault="00085409" w:rsidP="00085409">
      <w:pPr>
        <w:shd w:val="clear" w:color="auto" w:fill="FFFFFF"/>
        <w:spacing w:before="120" w:after="120" w:line="288" w:lineRule="auto"/>
        <w:jc w:val="both"/>
        <w:rPr>
          <w:rFonts w:ascii="Times New Roman" w:hAnsi="Times New Roman"/>
          <w:lang w:val="nl-NL"/>
        </w:rPr>
      </w:pPr>
      <w:r>
        <w:rPr>
          <w:rFonts w:ascii="Times New Roman" w:hAnsi="Times New Roman"/>
          <w:b w:val="0"/>
          <w:lang w:val="nl-NL"/>
        </w:rPr>
        <w:t> </w:t>
      </w:r>
    </w:p>
    <w:tbl>
      <w:tblPr>
        <w:tblW w:w="0" w:type="auto"/>
        <w:tblLayout w:type="fixed"/>
        <w:tblLook w:val="04A0"/>
      </w:tblPr>
      <w:tblGrid>
        <w:gridCol w:w="4503"/>
        <w:gridCol w:w="5142"/>
      </w:tblGrid>
      <w:tr w:rsidR="00085409" w:rsidTr="00085409">
        <w:trPr>
          <w:trHeight w:val="2904"/>
        </w:trPr>
        <w:tc>
          <w:tcPr>
            <w:tcW w:w="4503" w:type="dxa"/>
            <w:hideMark/>
          </w:tcPr>
          <w:p w:rsidR="00085409" w:rsidRPr="00620FF0" w:rsidRDefault="00085409">
            <w:pPr>
              <w:jc w:val="both"/>
              <w:rPr>
                <w:rFonts w:ascii="Times New Roman" w:hAnsi="Times New Roman"/>
                <w:i/>
                <w:sz w:val="24"/>
                <w:szCs w:val="24"/>
                <w:lang w:val="nl-NL"/>
              </w:rPr>
            </w:pPr>
            <w:r w:rsidRPr="00620FF0">
              <w:rPr>
                <w:rFonts w:ascii="Times New Roman" w:hAnsi="Times New Roman"/>
                <w:i/>
                <w:sz w:val="24"/>
                <w:szCs w:val="24"/>
                <w:lang w:val="nl-NL"/>
              </w:rPr>
              <w:t>Nơi nhận:</w:t>
            </w:r>
          </w:p>
          <w:p w:rsidR="00085409" w:rsidRPr="00620FF0" w:rsidRDefault="00085409">
            <w:pPr>
              <w:jc w:val="both"/>
              <w:rPr>
                <w:rFonts w:ascii="Times New Roman" w:hAnsi="Times New Roman"/>
                <w:b w:val="0"/>
                <w:sz w:val="24"/>
                <w:szCs w:val="24"/>
                <w:lang w:val="nl-NL"/>
              </w:rPr>
            </w:pPr>
            <w:r w:rsidRPr="00620FF0">
              <w:rPr>
                <w:rFonts w:ascii="Times New Roman" w:hAnsi="Times New Roman"/>
                <w:b w:val="0"/>
                <w:sz w:val="24"/>
                <w:szCs w:val="24"/>
                <w:lang w:val="nl-NL"/>
              </w:rPr>
              <w:t>- Như Điều 4;</w:t>
            </w:r>
          </w:p>
          <w:p w:rsidR="00085409" w:rsidRPr="00620FF0" w:rsidRDefault="00085409">
            <w:pPr>
              <w:jc w:val="both"/>
              <w:rPr>
                <w:rFonts w:ascii="Times New Roman" w:hAnsi="Times New Roman"/>
                <w:b w:val="0"/>
                <w:sz w:val="24"/>
                <w:szCs w:val="24"/>
                <w:lang w:val="nl-NL"/>
              </w:rPr>
            </w:pPr>
            <w:r w:rsidRPr="00620FF0">
              <w:rPr>
                <w:rFonts w:ascii="Times New Roman" w:hAnsi="Times New Roman"/>
                <w:b w:val="0"/>
                <w:sz w:val="24"/>
                <w:szCs w:val="24"/>
                <w:lang w:val="nl-NL"/>
              </w:rPr>
              <w:t>- Văn phòng Chính phủ;</w:t>
            </w:r>
          </w:p>
          <w:p w:rsidR="00085409" w:rsidRPr="00620FF0" w:rsidRDefault="00085409">
            <w:pPr>
              <w:jc w:val="both"/>
              <w:rPr>
                <w:rFonts w:ascii="Times New Roman" w:hAnsi="Times New Roman"/>
                <w:b w:val="0"/>
                <w:sz w:val="24"/>
                <w:szCs w:val="24"/>
                <w:lang w:val="nl-NL"/>
              </w:rPr>
            </w:pPr>
            <w:r w:rsidRPr="00620FF0">
              <w:rPr>
                <w:rFonts w:ascii="Times New Roman" w:hAnsi="Times New Roman"/>
                <w:b w:val="0"/>
                <w:sz w:val="24"/>
                <w:szCs w:val="24"/>
                <w:lang w:val="nl-NL"/>
              </w:rPr>
              <w:t>- Bộ Tài chính;</w:t>
            </w:r>
          </w:p>
          <w:p w:rsidR="00085409" w:rsidRPr="00620FF0" w:rsidRDefault="00085409">
            <w:pPr>
              <w:jc w:val="both"/>
              <w:rPr>
                <w:rFonts w:ascii="Times New Roman" w:hAnsi="Times New Roman"/>
                <w:b w:val="0"/>
                <w:sz w:val="24"/>
                <w:szCs w:val="24"/>
                <w:lang w:val="nl-NL"/>
              </w:rPr>
            </w:pPr>
            <w:r w:rsidRPr="00620FF0">
              <w:rPr>
                <w:rFonts w:ascii="Times New Roman" w:hAnsi="Times New Roman"/>
                <w:b w:val="0"/>
                <w:sz w:val="24"/>
                <w:szCs w:val="24"/>
                <w:lang w:val="nl-NL"/>
              </w:rPr>
              <w:t>- Bộ Tài nguyên và Môi trường;</w:t>
            </w:r>
          </w:p>
          <w:p w:rsidR="00085409" w:rsidRPr="00620FF0" w:rsidRDefault="00085409">
            <w:pPr>
              <w:jc w:val="both"/>
              <w:rPr>
                <w:rFonts w:ascii="Times New Roman" w:hAnsi="Times New Roman"/>
                <w:b w:val="0"/>
                <w:sz w:val="24"/>
                <w:szCs w:val="24"/>
                <w:lang w:val="nl-NL"/>
              </w:rPr>
            </w:pPr>
            <w:r w:rsidRPr="00620FF0">
              <w:rPr>
                <w:rFonts w:ascii="Times New Roman" w:hAnsi="Times New Roman"/>
                <w:b w:val="0"/>
                <w:sz w:val="24"/>
                <w:szCs w:val="24"/>
                <w:lang w:val="nl-NL"/>
              </w:rPr>
              <w:t xml:space="preserve">- Cục Kiểm tra văn bản quy phạm </w:t>
            </w:r>
          </w:p>
          <w:p w:rsidR="00085409" w:rsidRPr="00620FF0" w:rsidRDefault="00085409">
            <w:pPr>
              <w:jc w:val="both"/>
              <w:rPr>
                <w:rFonts w:ascii="Times New Roman" w:hAnsi="Times New Roman"/>
                <w:b w:val="0"/>
                <w:sz w:val="24"/>
                <w:szCs w:val="24"/>
                <w:lang w:val="nl-NL"/>
              </w:rPr>
            </w:pPr>
            <w:r w:rsidRPr="00620FF0">
              <w:rPr>
                <w:rFonts w:ascii="Times New Roman" w:hAnsi="Times New Roman"/>
                <w:b w:val="0"/>
                <w:sz w:val="24"/>
                <w:szCs w:val="24"/>
                <w:lang w:val="nl-NL"/>
              </w:rPr>
              <w:t xml:space="preserve">   pháp luật – Bộ Tư pháp;</w:t>
            </w:r>
          </w:p>
          <w:p w:rsidR="00085409" w:rsidRPr="00620FF0" w:rsidRDefault="00085409">
            <w:pPr>
              <w:jc w:val="both"/>
              <w:rPr>
                <w:rFonts w:ascii="Times New Roman" w:hAnsi="Times New Roman"/>
                <w:b w:val="0"/>
                <w:sz w:val="24"/>
                <w:szCs w:val="24"/>
                <w:lang w:val="nl-NL"/>
              </w:rPr>
            </w:pPr>
            <w:r w:rsidRPr="00620FF0">
              <w:rPr>
                <w:rFonts w:ascii="Times New Roman" w:hAnsi="Times New Roman"/>
                <w:b w:val="0"/>
                <w:sz w:val="24"/>
                <w:szCs w:val="24"/>
                <w:lang w:val="nl-NL"/>
              </w:rPr>
              <w:t>- Thường trực Tỉnh ủy;</w:t>
            </w:r>
          </w:p>
          <w:p w:rsidR="00085409" w:rsidRPr="00620FF0" w:rsidRDefault="00085409">
            <w:pPr>
              <w:jc w:val="both"/>
              <w:rPr>
                <w:rFonts w:ascii="Times New Roman" w:hAnsi="Times New Roman"/>
                <w:b w:val="0"/>
                <w:sz w:val="24"/>
                <w:szCs w:val="24"/>
                <w:lang w:val="nl-NL"/>
              </w:rPr>
            </w:pPr>
            <w:r w:rsidRPr="00620FF0">
              <w:rPr>
                <w:rFonts w:ascii="Times New Roman" w:hAnsi="Times New Roman"/>
                <w:b w:val="0"/>
                <w:sz w:val="24"/>
                <w:szCs w:val="24"/>
                <w:lang w:val="nl-NL"/>
              </w:rPr>
              <w:t>- Thường trực HĐND tỉnh;</w:t>
            </w:r>
          </w:p>
          <w:p w:rsidR="00085409" w:rsidRPr="00620FF0" w:rsidRDefault="00085409">
            <w:pPr>
              <w:jc w:val="both"/>
              <w:rPr>
                <w:rFonts w:ascii="Times New Roman" w:hAnsi="Times New Roman"/>
                <w:b w:val="0"/>
                <w:sz w:val="24"/>
                <w:szCs w:val="24"/>
                <w:lang w:val="nl-NL"/>
              </w:rPr>
            </w:pPr>
            <w:r w:rsidRPr="00620FF0">
              <w:rPr>
                <w:rFonts w:ascii="Times New Roman" w:hAnsi="Times New Roman"/>
                <w:b w:val="0"/>
                <w:sz w:val="24"/>
                <w:szCs w:val="24"/>
                <w:lang w:val="nl-NL"/>
              </w:rPr>
              <w:t>- Đoàn Đại biểu Quốc hội tỉnh;</w:t>
            </w:r>
          </w:p>
          <w:p w:rsidR="00085409" w:rsidRPr="00620FF0" w:rsidRDefault="00085409">
            <w:pPr>
              <w:jc w:val="both"/>
              <w:rPr>
                <w:rFonts w:ascii="Times New Roman" w:hAnsi="Times New Roman"/>
                <w:b w:val="0"/>
                <w:sz w:val="24"/>
                <w:szCs w:val="24"/>
                <w:lang w:val="nl-NL"/>
              </w:rPr>
            </w:pPr>
            <w:r w:rsidRPr="00620FF0">
              <w:rPr>
                <w:rFonts w:ascii="Times New Roman" w:hAnsi="Times New Roman"/>
                <w:b w:val="0"/>
                <w:sz w:val="24"/>
                <w:szCs w:val="24"/>
                <w:lang w:val="nl-NL"/>
              </w:rPr>
              <w:t>- Chủ tịch, các Phó Chủ tịch UBND tỉnh;</w:t>
            </w:r>
          </w:p>
          <w:p w:rsidR="00085409" w:rsidRPr="00620FF0" w:rsidRDefault="00085409">
            <w:pPr>
              <w:jc w:val="both"/>
              <w:rPr>
                <w:rFonts w:ascii="Times New Roman" w:hAnsi="Times New Roman"/>
                <w:b w:val="0"/>
                <w:sz w:val="24"/>
                <w:szCs w:val="24"/>
                <w:lang w:val="nl-NL"/>
              </w:rPr>
            </w:pPr>
            <w:r w:rsidRPr="00620FF0">
              <w:rPr>
                <w:rFonts w:ascii="Times New Roman" w:hAnsi="Times New Roman"/>
                <w:b w:val="0"/>
                <w:sz w:val="24"/>
                <w:szCs w:val="24"/>
                <w:lang w:val="nl-NL"/>
              </w:rPr>
              <w:t>- Các Sở, Ban, Ngành, Đoàn thể tỉnh;</w:t>
            </w:r>
          </w:p>
          <w:p w:rsidR="00085409" w:rsidRPr="00620FF0" w:rsidRDefault="00085409">
            <w:pPr>
              <w:jc w:val="both"/>
              <w:rPr>
                <w:rFonts w:ascii="Times New Roman" w:hAnsi="Times New Roman"/>
                <w:b w:val="0"/>
                <w:sz w:val="24"/>
                <w:szCs w:val="24"/>
                <w:lang w:val="nl-NL"/>
              </w:rPr>
            </w:pPr>
            <w:r w:rsidRPr="00620FF0">
              <w:rPr>
                <w:rFonts w:ascii="Times New Roman" w:hAnsi="Times New Roman"/>
                <w:b w:val="0"/>
                <w:sz w:val="24"/>
                <w:szCs w:val="24"/>
                <w:lang w:val="nl-NL"/>
              </w:rPr>
              <w:t>- Chánh, Phó VPUBND tỉnh;</w:t>
            </w:r>
          </w:p>
          <w:p w:rsidR="00085409" w:rsidRPr="00620FF0" w:rsidRDefault="00085409">
            <w:pPr>
              <w:jc w:val="both"/>
              <w:rPr>
                <w:rFonts w:ascii="Times New Roman" w:hAnsi="Times New Roman"/>
                <w:b w:val="0"/>
                <w:sz w:val="24"/>
                <w:szCs w:val="24"/>
                <w:lang w:val="nl-NL"/>
              </w:rPr>
            </w:pPr>
            <w:r w:rsidRPr="00620FF0">
              <w:rPr>
                <w:rFonts w:ascii="Times New Roman" w:hAnsi="Times New Roman"/>
                <w:b w:val="0"/>
                <w:sz w:val="24"/>
                <w:szCs w:val="24"/>
                <w:lang w:val="nl-NL"/>
              </w:rPr>
              <w:t>- Công báo tỉnh;</w:t>
            </w:r>
          </w:p>
          <w:p w:rsidR="00085409" w:rsidRDefault="00085409">
            <w:pPr>
              <w:jc w:val="both"/>
              <w:rPr>
                <w:rFonts w:ascii="Times New Roman" w:hAnsi="Times New Roman"/>
                <w:sz w:val="28"/>
                <w:szCs w:val="28"/>
                <w:lang w:val="nl-NL"/>
              </w:rPr>
            </w:pPr>
            <w:r w:rsidRPr="00620FF0">
              <w:rPr>
                <w:rFonts w:ascii="Times New Roman" w:hAnsi="Times New Roman"/>
                <w:b w:val="0"/>
                <w:sz w:val="24"/>
                <w:szCs w:val="24"/>
                <w:lang w:val="nl-NL"/>
              </w:rPr>
              <w:t>- Lưu: VT, NNTN (K100).</w:t>
            </w:r>
          </w:p>
        </w:tc>
        <w:tc>
          <w:tcPr>
            <w:tcW w:w="5142" w:type="dxa"/>
          </w:tcPr>
          <w:p w:rsidR="00085409" w:rsidRPr="00620FF0" w:rsidRDefault="00085409">
            <w:pPr>
              <w:jc w:val="center"/>
              <w:rPr>
                <w:rFonts w:ascii="Times New Roman" w:hAnsi="Times New Roman"/>
                <w:sz w:val="28"/>
                <w:szCs w:val="28"/>
                <w:lang w:val="nl-NL"/>
              </w:rPr>
            </w:pPr>
            <w:r w:rsidRPr="00620FF0">
              <w:rPr>
                <w:rFonts w:ascii="Times New Roman" w:hAnsi="Times New Roman"/>
                <w:sz w:val="28"/>
                <w:szCs w:val="28"/>
                <w:lang w:val="nl-NL"/>
              </w:rPr>
              <w:t>TM.UỶ BAN NHÂN DÂN</w:t>
            </w:r>
          </w:p>
          <w:p w:rsidR="00085409" w:rsidRPr="00620FF0" w:rsidRDefault="00085409">
            <w:pPr>
              <w:jc w:val="center"/>
              <w:rPr>
                <w:rFonts w:ascii="Times New Roman" w:hAnsi="Times New Roman"/>
                <w:sz w:val="28"/>
                <w:szCs w:val="28"/>
                <w:lang w:val="nl-NL"/>
              </w:rPr>
            </w:pPr>
            <w:r w:rsidRPr="00620FF0">
              <w:rPr>
                <w:rFonts w:ascii="Times New Roman" w:hAnsi="Times New Roman"/>
                <w:sz w:val="28"/>
                <w:szCs w:val="28"/>
                <w:lang w:val="nl-NL"/>
              </w:rPr>
              <w:t>CHỦ TỊCH</w:t>
            </w:r>
          </w:p>
          <w:p w:rsidR="00085409" w:rsidRPr="00620FF0" w:rsidRDefault="00085409">
            <w:pPr>
              <w:jc w:val="center"/>
              <w:rPr>
                <w:rFonts w:ascii="Times New Roman" w:hAnsi="Times New Roman"/>
                <w:sz w:val="28"/>
                <w:szCs w:val="28"/>
                <w:lang w:val="nl-NL"/>
              </w:rPr>
            </w:pPr>
          </w:p>
          <w:p w:rsidR="00085409" w:rsidRPr="00620FF0" w:rsidRDefault="00085409">
            <w:pPr>
              <w:jc w:val="both"/>
              <w:rPr>
                <w:rFonts w:ascii="Times New Roman" w:hAnsi="Times New Roman"/>
                <w:sz w:val="28"/>
                <w:szCs w:val="28"/>
                <w:lang w:val="nl-NL"/>
              </w:rPr>
            </w:pPr>
          </w:p>
          <w:p w:rsidR="00085409" w:rsidRPr="00620FF0" w:rsidRDefault="00085409">
            <w:pPr>
              <w:jc w:val="both"/>
              <w:rPr>
                <w:rFonts w:ascii="Times New Roman" w:hAnsi="Times New Roman"/>
                <w:sz w:val="28"/>
                <w:szCs w:val="28"/>
                <w:lang w:val="nl-NL"/>
              </w:rPr>
            </w:pPr>
          </w:p>
          <w:p w:rsidR="00085409" w:rsidRPr="00DD3265" w:rsidRDefault="00DD3265">
            <w:pPr>
              <w:jc w:val="both"/>
              <w:rPr>
                <w:rFonts w:ascii="Times New Roman" w:hAnsi="Times New Roman"/>
                <w:b w:val="0"/>
                <w:sz w:val="28"/>
                <w:szCs w:val="28"/>
                <w:lang w:val="nl-NL"/>
              </w:rPr>
            </w:pPr>
            <w:r w:rsidRPr="00DD3265">
              <w:rPr>
                <w:rFonts w:ascii="Times New Roman" w:hAnsi="Times New Roman"/>
                <w:b w:val="0"/>
                <w:sz w:val="28"/>
                <w:szCs w:val="28"/>
                <w:lang w:val="nl-NL"/>
              </w:rPr>
              <w:t>(đã ký)</w:t>
            </w:r>
          </w:p>
          <w:p w:rsidR="00085409" w:rsidRPr="00620FF0" w:rsidRDefault="00085409">
            <w:pPr>
              <w:jc w:val="both"/>
              <w:rPr>
                <w:rFonts w:ascii="Times New Roman" w:hAnsi="Times New Roman"/>
                <w:sz w:val="28"/>
                <w:szCs w:val="28"/>
                <w:lang w:val="nl-NL"/>
              </w:rPr>
            </w:pPr>
          </w:p>
          <w:p w:rsidR="00085409" w:rsidRPr="00620FF0" w:rsidRDefault="00085409">
            <w:pPr>
              <w:jc w:val="both"/>
              <w:rPr>
                <w:rFonts w:ascii="Times New Roman" w:hAnsi="Times New Roman"/>
                <w:sz w:val="28"/>
                <w:szCs w:val="28"/>
                <w:lang w:val="nl-NL"/>
              </w:rPr>
            </w:pPr>
          </w:p>
          <w:p w:rsidR="00085409" w:rsidRPr="00620FF0" w:rsidRDefault="00085409">
            <w:pPr>
              <w:jc w:val="both"/>
              <w:rPr>
                <w:rFonts w:ascii="Times New Roman" w:hAnsi="Times New Roman"/>
                <w:sz w:val="28"/>
                <w:szCs w:val="28"/>
                <w:lang w:val="nl-NL"/>
              </w:rPr>
            </w:pPr>
          </w:p>
          <w:p w:rsidR="00085409" w:rsidRPr="00620FF0" w:rsidRDefault="00085409">
            <w:pPr>
              <w:jc w:val="center"/>
              <w:rPr>
                <w:rFonts w:ascii="Times New Roman" w:hAnsi="Times New Roman"/>
                <w:sz w:val="28"/>
                <w:szCs w:val="28"/>
                <w:lang w:val="nl-NL"/>
              </w:rPr>
            </w:pPr>
            <w:r w:rsidRPr="00620FF0">
              <w:rPr>
                <w:rFonts w:ascii="Times New Roman" w:hAnsi="Times New Roman"/>
                <w:sz w:val="28"/>
                <w:szCs w:val="28"/>
                <w:lang w:val="nl-NL"/>
              </w:rPr>
              <w:t>Nguyễn Văn Quang</w:t>
            </w:r>
          </w:p>
          <w:p w:rsidR="00085409" w:rsidRDefault="00085409">
            <w:pPr>
              <w:spacing w:before="60"/>
              <w:jc w:val="both"/>
              <w:rPr>
                <w:rFonts w:ascii="Times New Roman" w:hAnsi="Times New Roman"/>
                <w:b w:val="0"/>
                <w:sz w:val="27"/>
                <w:lang w:val="nl-NL"/>
              </w:rPr>
            </w:pPr>
          </w:p>
        </w:tc>
      </w:tr>
    </w:tbl>
    <w:p w:rsidR="00085409" w:rsidRDefault="00085409" w:rsidP="009C11B8">
      <w:pPr>
        <w:spacing w:before="120"/>
        <w:ind w:firstLine="720"/>
        <w:jc w:val="both"/>
        <w:rPr>
          <w:rFonts w:ascii="Times New Roman" w:hAnsi="Times New Roman"/>
          <w:b w:val="0"/>
          <w:sz w:val="28"/>
          <w:szCs w:val="28"/>
          <w:lang w:val="nl-NL"/>
        </w:rPr>
      </w:pPr>
    </w:p>
    <w:sectPr w:rsidR="00085409" w:rsidSect="007A6B49">
      <w:footerReference w:type="even" r:id="rId6"/>
      <w:footerReference w:type="default" r:id="rId7"/>
      <w:pgSz w:w="11906" w:h="16838" w:code="9"/>
      <w:pgMar w:top="993"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4C3" w:rsidRDefault="002004C3">
      <w:r>
        <w:separator/>
      </w:r>
    </w:p>
  </w:endnote>
  <w:endnote w:type="continuationSeparator" w:id="1">
    <w:p w:rsidR="002004C3" w:rsidRDefault="00200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C92" w:rsidRDefault="00F40559" w:rsidP="007F5955">
    <w:pPr>
      <w:pStyle w:val="Footer"/>
      <w:framePr w:wrap="around" w:vAnchor="text" w:hAnchor="margin" w:xAlign="center" w:y="1"/>
      <w:rPr>
        <w:rStyle w:val="PageNumber"/>
      </w:rPr>
    </w:pPr>
    <w:r>
      <w:rPr>
        <w:rStyle w:val="PageNumber"/>
      </w:rPr>
      <w:fldChar w:fldCharType="begin"/>
    </w:r>
    <w:r w:rsidR="000D6C92">
      <w:rPr>
        <w:rStyle w:val="PageNumber"/>
      </w:rPr>
      <w:instrText xml:space="preserve">PAGE  </w:instrText>
    </w:r>
    <w:r>
      <w:rPr>
        <w:rStyle w:val="PageNumber"/>
      </w:rPr>
      <w:fldChar w:fldCharType="end"/>
    </w:r>
  </w:p>
  <w:p w:rsidR="000D6C92" w:rsidRDefault="000D6C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C92" w:rsidRDefault="00F40559" w:rsidP="007F5955">
    <w:pPr>
      <w:pStyle w:val="Footer"/>
      <w:framePr w:wrap="around" w:vAnchor="text" w:hAnchor="margin" w:xAlign="center" w:y="1"/>
      <w:rPr>
        <w:rStyle w:val="PageNumber"/>
      </w:rPr>
    </w:pPr>
    <w:r>
      <w:rPr>
        <w:rStyle w:val="PageNumber"/>
      </w:rPr>
      <w:fldChar w:fldCharType="begin"/>
    </w:r>
    <w:r w:rsidR="000D6C92">
      <w:rPr>
        <w:rStyle w:val="PageNumber"/>
      </w:rPr>
      <w:instrText xml:space="preserve">PAGE  </w:instrText>
    </w:r>
    <w:r>
      <w:rPr>
        <w:rStyle w:val="PageNumber"/>
      </w:rPr>
      <w:fldChar w:fldCharType="separate"/>
    </w:r>
    <w:r w:rsidR="00EB41E2">
      <w:rPr>
        <w:rStyle w:val="PageNumber"/>
        <w:noProof/>
      </w:rPr>
      <w:t>2</w:t>
    </w:r>
    <w:r>
      <w:rPr>
        <w:rStyle w:val="PageNumber"/>
      </w:rPr>
      <w:fldChar w:fldCharType="end"/>
    </w:r>
  </w:p>
  <w:p w:rsidR="000D6C92" w:rsidRPr="004B2836" w:rsidRDefault="000D6C92">
    <w:pPr>
      <w:pStyle w:val="Footer"/>
      <w:rPr>
        <w:rFonts w:ascii="Times New Roman" w:hAnsi="Times New Roman"/>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4C3" w:rsidRDefault="002004C3">
      <w:r>
        <w:separator/>
      </w:r>
    </w:p>
  </w:footnote>
  <w:footnote w:type="continuationSeparator" w:id="1">
    <w:p w:rsidR="002004C3" w:rsidRDefault="002004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stylePaneFormatFilter w:val="3F01"/>
  <w:defaultTabStop w:val="720"/>
  <w:characterSpacingControl w:val="doNotCompress"/>
  <w:footnotePr>
    <w:footnote w:id="0"/>
    <w:footnote w:id="1"/>
  </w:footnotePr>
  <w:endnotePr>
    <w:endnote w:id="0"/>
    <w:endnote w:id="1"/>
  </w:endnotePr>
  <w:compat/>
  <w:rsids>
    <w:rsidRoot w:val="007216AC"/>
    <w:rsid w:val="0001291F"/>
    <w:rsid w:val="00020193"/>
    <w:rsid w:val="00022C30"/>
    <w:rsid w:val="00035341"/>
    <w:rsid w:val="000477C9"/>
    <w:rsid w:val="000547B5"/>
    <w:rsid w:val="00055F4B"/>
    <w:rsid w:val="000833DC"/>
    <w:rsid w:val="00085409"/>
    <w:rsid w:val="000916AD"/>
    <w:rsid w:val="000A0EFB"/>
    <w:rsid w:val="000A50C9"/>
    <w:rsid w:val="000D0A33"/>
    <w:rsid w:val="000D6C92"/>
    <w:rsid w:val="000E4E44"/>
    <w:rsid w:val="000E6AC8"/>
    <w:rsid w:val="00110F0E"/>
    <w:rsid w:val="0011576E"/>
    <w:rsid w:val="00173664"/>
    <w:rsid w:val="001A3346"/>
    <w:rsid w:val="001A4821"/>
    <w:rsid w:val="001B223F"/>
    <w:rsid w:val="001B2EDC"/>
    <w:rsid w:val="001C6BE2"/>
    <w:rsid w:val="001D4497"/>
    <w:rsid w:val="002004C3"/>
    <w:rsid w:val="00291580"/>
    <w:rsid w:val="0029195F"/>
    <w:rsid w:val="002A50BA"/>
    <w:rsid w:val="002A6B46"/>
    <w:rsid w:val="002F77B5"/>
    <w:rsid w:val="0031630B"/>
    <w:rsid w:val="00322BAC"/>
    <w:rsid w:val="00326E2A"/>
    <w:rsid w:val="00331AEE"/>
    <w:rsid w:val="00376ED0"/>
    <w:rsid w:val="00380202"/>
    <w:rsid w:val="003902DC"/>
    <w:rsid w:val="003906D2"/>
    <w:rsid w:val="003932C1"/>
    <w:rsid w:val="003B77F1"/>
    <w:rsid w:val="003E58BC"/>
    <w:rsid w:val="00407656"/>
    <w:rsid w:val="00420C49"/>
    <w:rsid w:val="00421795"/>
    <w:rsid w:val="00432DE3"/>
    <w:rsid w:val="00432E29"/>
    <w:rsid w:val="004425F9"/>
    <w:rsid w:val="00447258"/>
    <w:rsid w:val="004474A3"/>
    <w:rsid w:val="0048064C"/>
    <w:rsid w:val="00482C28"/>
    <w:rsid w:val="004A04FE"/>
    <w:rsid w:val="004B2836"/>
    <w:rsid w:val="004C0FC7"/>
    <w:rsid w:val="004C17F8"/>
    <w:rsid w:val="004E1BB5"/>
    <w:rsid w:val="004E33DE"/>
    <w:rsid w:val="004E4759"/>
    <w:rsid w:val="004E58F7"/>
    <w:rsid w:val="004E7A8D"/>
    <w:rsid w:val="004F1207"/>
    <w:rsid w:val="00505831"/>
    <w:rsid w:val="00510CAD"/>
    <w:rsid w:val="00511732"/>
    <w:rsid w:val="005150C6"/>
    <w:rsid w:val="005B452B"/>
    <w:rsid w:val="005D5AD6"/>
    <w:rsid w:val="005E690A"/>
    <w:rsid w:val="005F47D2"/>
    <w:rsid w:val="005F4AEE"/>
    <w:rsid w:val="00620FF0"/>
    <w:rsid w:val="006569B5"/>
    <w:rsid w:val="006736DD"/>
    <w:rsid w:val="00693BBD"/>
    <w:rsid w:val="006B4469"/>
    <w:rsid w:val="006B7EB6"/>
    <w:rsid w:val="006F2588"/>
    <w:rsid w:val="006F2987"/>
    <w:rsid w:val="007216AC"/>
    <w:rsid w:val="00724BA3"/>
    <w:rsid w:val="0077139B"/>
    <w:rsid w:val="007A6B49"/>
    <w:rsid w:val="007E306E"/>
    <w:rsid w:val="007F5955"/>
    <w:rsid w:val="007F7206"/>
    <w:rsid w:val="0082478B"/>
    <w:rsid w:val="0082731B"/>
    <w:rsid w:val="00834198"/>
    <w:rsid w:val="00845781"/>
    <w:rsid w:val="00845841"/>
    <w:rsid w:val="00856AB3"/>
    <w:rsid w:val="00860851"/>
    <w:rsid w:val="00870438"/>
    <w:rsid w:val="00870D95"/>
    <w:rsid w:val="00893505"/>
    <w:rsid w:val="008A0590"/>
    <w:rsid w:val="008A6153"/>
    <w:rsid w:val="008D2483"/>
    <w:rsid w:val="008F2C42"/>
    <w:rsid w:val="00902A42"/>
    <w:rsid w:val="009B6AD3"/>
    <w:rsid w:val="009C11B8"/>
    <w:rsid w:val="009C4A7C"/>
    <w:rsid w:val="009C73A6"/>
    <w:rsid w:val="009E4F56"/>
    <w:rsid w:val="00A01F27"/>
    <w:rsid w:val="00A04353"/>
    <w:rsid w:val="00A22F5E"/>
    <w:rsid w:val="00A908C4"/>
    <w:rsid w:val="00AA0AC4"/>
    <w:rsid w:val="00AB1219"/>
    <w:rsid w:val="00AC1302"/>
    <w:rsid w:val="00AC7B5B"/>
    <w:rsid w:val="00AD07C2"/>
    <w:rsid w:val="00AF665A"/>
    <w:rsid w:val="00AF7B34"/>
    <w:rsid w:val="00B11B62"/>
    <w:rsid w:val="00B16609"/>
    <w:rsid w:val="00B3326C"/>
    <w:rsid w:val="00B458CF"/>
    <w:rsid w:val="00B47E12"/>
    <w:rsid w:val="00B52040"/>
    <w:rsid w:val="00B61CF4"/>
    <w:rsid w:val="00B83BB7"/>
    <w:rsid w:val="00BA557F"/>
    <w:rsid w:val="00BF6AAA"/>
    <w:rsid w:val="00BF74D6"/>
    <w:rsid w:val="00C01187"/>
    <w:rsid w:val="00C3022C"/>
    <w:rsid w:val="00C624FA"/>
    <w:rsid w:val="00C645AF"/>
    <w:rsid w:val="00C71E9D"/>
    <w:rsid w:val="00C779B1"/>
    <w:rsid w:val="00C94439"/>
    <w:rsid w:val="00C97941"/>
    <w:rsid w:val="00CE0C38"/>
    <w:rsid w:val="00D0102C"/>
    <w:rsid w:val="00D11CEF"/>
    <w:rsid w:val="00D51F1B"/>
    <w:rsid w:val="00D55728"/>
    <w:rsid w:val="00D55E42"/>
    <w:rsid w:val="00D62921"/>
    <w:rsid w:val="00D66EDA"/>
    <w:rsid w:val="00D75514"/>
    <w:rsid w:val="00D81A0A"/>
    <w:rsid w:val="00DD3265"/>
    <w:rsid w:val="00E26976"/>
    <w:rsid w:val="00E26EB6"/>
    <w:rsid w:val="00E437B2"/>
    <w:rsid w:val="00E46E49"/>
    <w:rsid w:val="00EB41E2"/>
    <w:rsid w:val="00EB70B5"/>
    <w:rsid w:val="00EC6A2F"/>
    <w:rsid w:val="00ED7A2B"/>
    <w:rsid w:val="00F01164"/>
    <w:rsid w:val="00F03C30"/>
    <w:rsid w:val="00F14E3E"/>
    <w:rsid w:val="00F2077B"/>
    <w:rsid w:val="00F2090C"/>
    <w:rsid w:val="00F25946"/>
    <w:rsid w:val="00F40559"/>
    <w:rsid w:val="00F62EFE"/>
    <w:rsid w:val="00F8106F"/>
    <w:rsid w:val="00F93B79"/>
    <w:rsid w:val="00FA2234"/>
    <w:rsid w:val="00FE7D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16AC"/>
    <w:rPr>
      <w:rFonts w:ascii=".VnTime" w:hAnsi=".VnTime"/>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216AC"/>
    <w:pPr>
      <w:jc w:val="center"/>
    </w:pPr>
    <w:rPr>
      <w:rFonts w:ascii=".VnTimeH" w:hAnsi=".VnTimeH"/>
      <w:sz w:val="38"/>
      <w:szCs w:val="20"/>
    </w:rPr>
  </w:style>
  <w:style w:type="table" w:styleId="TableGrid">
    <w:name w:val="Table Grid"/>
    <w:basedOn w:val="TableNormal"/>
    <w:rsid w:val="008247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4B2836"/>
    <w:pPr>
      <w:tabs>
        <w:tab w:val="center" w:pos="4320"/>
        <w:tab w:val="right" w:pos="8640"/>
      </w:tabs>
    </w:pPr>
  </w:style>
  <w:style w:type="paragraph" w:styleId="Footer">
    <w:name w:val="footer"/>
    <w:basedOn w:val="Normal"/>
    <w:rsid w:val="004B2836"/>
    <w:pPr>
      <w:tabs>
        <w:tab w:val="center" w:pos="4320"/>
        <w:tab w:val="right" w:pos="8640"/>
      </w:tabs>
    </w:pPr>
  </w:style>
  <w:style w:type="character" w:styleId="PageNumber">
    <w:name w:val="page number"/>
    <w:basedOn w:val="DefaultParagraphFont"/>
    <w:rsid w:val="00D75514"/>
  </w:style>
  <w:style w:type="character" w:customStyle="1" w:styleId="TitleChar">
    <w:name w:val="Title Char"/>
    <w:basedOn w:val="DefaultParagraphFont"/>
    <w:link w:val="Title"/>
    <w:rsid w:val="005F47D2"/>
    <w:rPr>
      <w:rFonts w:ascii=".VnTimeH" w:hAnsi=".VnTimeH"/>
      <w:b/>
      <w:sz w:val="38"/>
    </w:rPr>
  </w:style>
</w:styles>
</file>

<file path=word/webSettings.xml><?xml version="1.0" encoding="utf-8"?>
<w:webSettings xmlns:r="http://schemas.openxmlformats.org/officeDocument/2006/relationships" xmlns:w="http://schemas.openxmlformats.org/wordprocessingml/2006/main">
  <w:divs>
    <w:div w:id="286401720">
      <w:bodyDiv w:val="1"/>
      <w:marLeft w:val="0"/>
      <w:marRight w:val="0"/>
      <w:marTop w:val="0"/>
      <w:marBottom w:val="0"/>
      <w:divBdr>
        <w:top w:val="none" w:sz="0" w:space="0" w:color="auto"/>
        <w:left w:val="none" w:sz="0" w:space="0" w:color="auto"/>
        <w:bottom w:val="none" w:sz="0" w:space="0" w:color="auto"/>
        <w:right w:val="none" w:sz="0" w:space="0" w:color="auto"/>
      </w:divBdr>
    </w:div>
    <w:div w:id="752897199">
      <w:bodyDiv w:val="1"/>
      <w:marLeft w:val="0"/>
      <w:marRight w:val="0"/>
      <w:marTop w:val="0"/>
      <w:marBottom w:val="0"/>
      <w:divBdr>
        <w:top w:val="none" w:sz="0" w:space="0" w:color="auto"/>
        <w:left w:val="none" w:sz="0" w:space="0" w:color="auto"/>
        <w:bottom w:val="none" w:sz="0" w:space="0" w:color="auto"/>
        <w:right w:val="none" w:sz="0" w:space="0" w:color="auto"/>
      </w:divBdr>
    </w:div>
    <w:div w:id="204185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D17CD9-54F5-4ADC-8264-3929638E0825}"/>
</file>

<file path=customXml/itemProps2.xml><?xml version="1.0" encoding="utf-8"?>
<ds:datastoreItem xmlns:ds="http://schemas.openxmlformats.org/officeDocument/2006/customXml" ds:itemID="{DBB0B7DD-0BFC-428A-A03E-0B8566E45958}"/>
</file>

<file path=customXml/itemProps3.xml><?xml version="1.0" encoding="utf-8"?>
<ds:datastoreItem xmlns:ds="http://schemas.openxmlformats.org/officeDocument/2006/customXml" ds:itemID="{F6D61F83-0618-4775-95DA-D02F0D7BE4C4}"/>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Uû ban nh©n d©n </vt:lpstr>
    </vt:vector>
  </TitlesOfParts>
  <Company>&lt;arabianhorse&gt;</Company>
  <LinksUpToDate>false</LinksUpToDate>
  <CharactersWithSpaces>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dc:title>
  <dc:creator>PhanThiDong</dc:creator>
  <cp:lastModifiedBy>Admin</cp:lastModifiedBy>
  <cp:revision>2</cp:revision>
  <cp:lastPrinted>2016-06-02T03:03:00Z</cp:lastPrinted>
  <dcterms:created xsi:type="dcterms:W3CDTF">2016-07-14T03:17:00Z</dcterms:created>
  <dcterms:modified xsi:type="dcterms:W3CDTF">2016-07-14T03:17:00Z</dcterms:modified>
</cp:coreProperties>
</file>